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4CA8A" w14:textId="77777777" w:rsidR="003B36B4" w:rsidRDefault="003B36B4">
      <w:pPr>
        <w:pStyle w:val="Textoindependiente"/>
        <w:rPr>
          <w:rFonts w:ascii="Times New Roman"/>
          <w:sz w:val="20"/>
        </w:rPr>
      </w:pPr>
    </w:p>
    <w:p w14:paraId="4BFACE79" w14:textId="77777777" w:rsidR="003B36B4" w:rsidRDefault="003B36B4">
      <w:pPr>
        <w:pStyle w:val="Textoindependiente"/>
        <w:rPr>
          <w:rFonts w:ascii="Times New Roman"/>
          <w:sz w:val="17"/>
        </w:rPr>
      </w:pPr>
    </w:p>
    <w:p w14:paraId="6FCFD697" w14:textId="7B855E90" w:rsidR="003B36B4" w:rsidRPr="0044656C" w:rsidRDefault="00A82BA4">
      <w:pPr>
        <w:pStyle w:val="Ttulo1"/>
        <w:spacing w:before="100" w:line="259" w:lineRule="auto"/>
        <w:ind w:left="4802" w:right="4801" w:hanging="2"/>
        <w:jc w:val="center"/>
        <w:rPr>
          <w:lang w:val="es-MX"/>
        </w:rPr>
      </w:pPr>
      <w:r w:rsidRPr="0044656C">
        <w:rPr>
          <w:lang w:val="es-MX"/>
        </w:rPr>
        <w:t>INGENIERÍA PETROLERA</w:t>
      </w:r>
    </w:p>
    <w:p w14:paraId="13684882" w14:textId="3C9D59A8" w:rsidR="003B36B4" w:rsidRPr="0088637A" w:rsidRDefault="0044656C" w:rsidP="00BF1499">
      <w:pPr>
        <w:pStyle w:val="Textoindependiente"/>
        <w:jc w:val="center"/>
        <w:rPr>
          <w:i/>
          <w:iCs/>
          <w:lang w:val="en-US"/>
        </w:rPr>
      </w:pPr>
      <w:r w:rsidRPr="0088637A">
        <w:rPr>
          <w:i/>
          <w:iCs/>
          <w:lang w:val="en-US"/>
        </w:rPr>
        <w:t>“</w:t>
      </w:r>
      <w:r w:rsidR="0088637A" w:rsidRPr="0088637A">
        <w:rPr>
          <w:i/>
          <w:iCs/>
          <w:lang w:val="en-US"/>
        </w:rPr>
        <w:t>In the energy transition, we train leading, global, bilingual and competent professionals</w:t>
      </w:r>
      <w:r w:rsidR="00A82BA4" w:rsidRPr="0088637A">
        <w:rPr>
          <w:i/>
          <w:iCs/>
          <w:lang w:val="en-US"/>
        </w:rPr>
        <w:t>”</w:t>
      </w:r>
    </w:p>
    <w:p w14:paraId="22B25B33" w14:textId="77777777" w:rsidR="003B36B4" w:rsidRPr="0088637A" w:rsidRDefault="00A82BA4">
      <w:pPr>
        <w:pStyle w:val="Textoindependiente"/>
        <w:spacing w:before="7"/>
        <w:rPr>
          <w:b/>
          <w:i/>
          <w:sz w:val="22"/>
          <w:lang w:val="en-US"/>
        </w:rPr>
      </w:pPr>
      <w:r>
        <w:rPr>
          <w:noProof/>
          <w:lang w:eastAsia="es-ES"/>
        </w:rPr>
        <w:drawing>
          <wp:anchor distT="0" distB="0" distL="0" distR="0" simplePos="0" relativeHeight="251658240" behindDoc="0" locked="0" layoutInCell="1" allowOverlap="1" wp14:anchorId="29E34BB5" wp14:editId="0FDC2E7B">
            <wp:simplePos x="0" y="0"/>
            <wp:positionH relativeFrom="page">
              <wp:posOffset>0</wp:posOffset>
            </wp:positionH>
            <wp:positionV relativeFrom="paragraph">
              <wp:posOffset>191600</wp:posOffset>
            </wp:positionV>
            <wp:extent cx="7753647" cy="318039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 cstate="print"/>
                    <a:stretch>
                      <a:fillRect/>
                    </a:stretch>
                  </pic:blipFill>
                  <pic:spPr>
                    <a:xfrm>
                      <a:off x="0" y="0"/>
                      <a:ext cx="7753647" cy="3180397"/>
                    </a:xfrm>
                    <a:prstGeom prst="rect">
                      <a:avLst/>
                    </a:prstGeom>
                  </pic:spPr>
                </pic:pic>
              </a:graphicData>
            </a:graphic>
          </wp:anchor>
        </w:drawing>
      </w:r>
    </w:p>
    <w:p w14:paraId="2F61814E" w14:textId="77777777" w:rsidR="003B36B4" w:rsidRDefault="00A82BA4">
      <w:pPr>
        <w:spacing w:before="18"/>
        <w:ind w:right="1700"/>
        <w:jc w:val="right"/>
        <w:rPr>
          <w:i/>
          <w:sz w:val="18"/>
        </w:rPr>
      </w:pPr>
      <w:r>
        <w:rPr>
          <w:i/>
          <w:sz w:val="18"/>
        </w:rPr>
        <w:t>Fuente: Archivo. Día Petrolero. Semana de Ingeniería</w:t>
      </w:r>
    </w:p>
    <w:p w14:paraId="4AAA55A4" w14:textId="77777777" w:rsidR="003B36B4" w:rsidRDefault="003B36B4">
      <w:pPr>
        <w:pStyle w:val="Textoindependiente"/>
        <w:spacing w:before="4"/>
        <w:rPr>
          <w:i/>
          <w:sz w:val="27"/>
        </w:rPr>
      </w:pPr>
    </w:p>
    <w:p w14:paraId="03A45949" w14:textId="77777777" w:rsidR="003B36B4" w:rsidRDefault="00A82BA4">
      <w:pPr>
        <w:pStyle w:val="Ttulo1"/>
        <w:spacing w:line="261" w:lineRule="auto"/>
        <w:ind w:left="3218" w:right="3215"/>
        <w:jc w:val="center"/>
      </w:pPr>
      <w:r>
        <w:t>INSTITUTO TECNOLÓGICO DE ESTUDIOS SUPERIORES DE LA REGIÓN CARBONÍFERA</w:t>
      </w:r>
    </w:p>
    <w:p w14:paraId="5301FDCA" w14:textId="77777777" w:rsidR="003B36B4" w:rsidRDefault="003B36B4">
      <w:pPr>
        <w:pStyle w:val="Textoindependiente"/>
        <w:spacing w:before="5"/>
        <w:rPr>
          <w:b/>
          <w:sz w:val="25"/>
        </w:rPr>
      </w:pPr>
    </w:p>
    <w:p w14:paraId="0E721809" w14:textId="77777777" w:rsidR="00D54644" w:rsidRDefault="00D54644">
      <w:pPr>
        <w:spacing w:line="261" w:lineRule="auto"/>
        <w:ind w:left="3212" w:right="3215"/>
        <w:jc w:val="center"/>
        <w:rPr>
          <w:b/>
          <w:sz w:val="24"/>
        </w:rPr>
      </w:pPr>
      <w:r>
        <w:rPr>
          <w:b/>
          <w:sz w:val="24"/>
        </w:rPr>
        <w:t>DR. LUIS CARLOS LONGARES VIDAL</w:t>
      </w:r>
    </w:p>
    <w:p w14:paraId="4A10C917" w14:textId="77777777" w:rsidR="003B36B4" w:rsidRDefault="00A82BA4">
      <w:pPr>
        <w:spacing w:line="261" w:lineRule="auto"/>
        <w:ind w:left="3212" w:right="3215"/>
        <w:jc w:val="center"/>
        <w:rPr>
          <w:b/>
          <w:sz w:val="24"/>
        </w:rPr>
      </w:pPr>
      <w:r>
        <w:rPr>
          <w:b/>
          <w:sz w:val="24"/>
        </w:rPr>
        <w:t>DIRECTOR GENERAL</w:t>
      </w:r>
    </w:p>
    <w:p w14:paraId="00FF5D90" w14:textId="77777777" w:rsidR="003B36B4" w:rsidRDefault="003B36B4">
      <w:pPr>
        <w:pStyle w:val="Textoindependiente"/>
        <w:spacing w:before="4"/>
        <w:rPr>
          <w:b/>
          <w:sz w:val="25"/>
        </w:rPr>
      </w:pPr>
    </w:p>
    <w:p w14:paraId="5FB5077F" w14:textId="77777777" w:rsidR="003B36B4" w:rsidRDefault="00A82BA4">
      <w:pPr>
        <w:spacing w:before="1" w:line="261" w:lineRule="auto"/>
        <w:ind w:left="3213" w:right="3215"/>
        <w:jc w:val="center"/>
        <w:rPr>
          <w:b/>
          <w:sz w:val="24"/>
        </w:rPr>
      </w:pPr>
      <w:r>
        <w:rPr>
          <w:b/>
          <w:sz w:val="24"/>
        </w:rPr>
        <w:t>MC. ETEL MARGARITA HERNÁNDEZ ALEMÁN DIRECTORA ACADÉMICA</w:t>
      </w:r>
    </w:p>
    <w:p w14:paraId="3EED7718" w14:textId="77777777" w:rsidR="003B36B4" w:rsidRDefault="003B36B4">
      <w:pPr>
        <w:pStyle w:val="Textoindependiente"/>
        <w:spacing w:before="4"/>
        <w:rPr>
          <w:b/>
          <w:sz w:val="25"/>
        </w:rPr>
      </w:pPr>
    </w:p>
    <w:p w14:paraId="36FE9E80" w14:textId="77777777" w:rsidR="003B36B4" w:rsidRDefault="00A82BA4">
      <w:pPr>
        <w:spacing w:line="261" w:lineRule="auto"/>
        <w:ind w:left="3995" w:right="3992"/>
        <w:jc w:val="center"/>
        <w:rPr>
          <w:b/>
          <w:sz w:val="24"/>
        </w:rPr>
      </w:pPr>
      <w:r>
        <w:rPr>
          <w:b/>
          <w:sz w:val="24"/>
        </w:rPr>
        <w:t>MC. JOSÉ LUIS LARA MÉNDEZ SUBDIRECTOR ACADÉMICO</w:t>
      </w:r>
    </w:p>
    <w:p w14:paraId="6113529D" w14:textId="77777777" w:rsidR="003B36B4" w:rsidRDefault="003B36B4">
      <w:pPr>
        <w:pStyle w:val="Textoindependiente"/>
        <w:spacing w:before="5"/>
        <w:rPr>
          <w:b/>
          <w:sz w:val="25"/>
        </w:rPr>
      </w:pPr>
    </w:p>
    <w:p w14:paraId="3D554121" w14:textId="77777777" w:rsidR="003B36B4" w:rsidRDefault="00A82BA4">
      <w:pPr>
        <w:spacing w:line="259" w:lineRule="auto"/>
        <w:ind w:left="3995" w:right="3993"/>
        <w:jc w:val="center"/>
        <w:rPr>
          <w:b/>
          <w:sz w:val="24"/>
        </w:rPr>
      </w:pPr>
      <w:r>
        <w:rPr>
          <w:b/>
          <w:sz w:val="24"/>
        </w:rPr>
        <w:t>MTRO. NÉSTOR ZAMARRIPA BELMARES DIVISIÓN DE INGENIERÍA PETROLERA</w:t>
      </w:r>
    </w:p>
    <w:p w14:paraId="0AB05EA4" w14:textId="77777777" w:rsidR="003B36B4" w:rsidRDefault="003B36B4">
      <w:pPr>
        <w:pStyle w:val="Textoindependiente"/>
        <w:spacing w:before="9"/>
        <w:rPr>
          <w:b/>
          <w:sz w:val="25"/>
        </w:rPr>
      </w:pPr>
    </w:p>
    <w:p w14:paraId="2B2B7047" w14:textId="16C03398" w:rsidR="003B36B4" w:rsidRDefault="00D30152">
      <w:pPr>
        <w:ind w:right="1702"/>
        <w:jc w:val="right"/>
        <w:rPr>
          <w:i/>
          <w:sz w:val="20"/>
        </w:rPr>
      </w:pPr>
      <w:r>
        <w:rPr>
          <w:i/>
          <w:sz w:val="20"/>
        </w:rPr>
        <w:t>Junio</w:t>
      </w:r>
      <w:r w:rsidR="00A82BA4">
        <w:rPr>
          <w:i/>
          <w:sz w:val="20"/>
        </w:rPr>
        <w:t>, 20</w:t>
      </w:r>
      <w:r w:rsidR="00D54644">
        <w:rPr>
          <w:i/>
          <w:sz w:val="20"/>
        </w:rPr>
        <w:t>2</w:t>
      </w:r>
      <w:r>
        <w:rPr>
          <w:i/>
          <w:sz w:val="20"/>
        </w:rPr>
        <w:t>1</w:t>
      </w:r>
    </w:p>
    <w:p w14:paraId="3C7F1E33" w14:textId="77777777" w:rsidR="003B36B4" w:rsidRDefault="003B36B4" w:rsidP="00D54644">
      <w:pPr>
        <w:pStyle w:val="Ttulo2"/>
        <w:sectPr w:rsidR="003B36B4">
          <w:headerReference w:type="default" r:id="rId8"/>
          <w:footerReference w:type="default" r:id="rId9"/>
          <w:type w:val="continuous"/>
          <w:pgSz w:w="12240" w:h="15840"/>
          <w:pgMar w:top="2100" w:right="0" w:bottom="980" w:left="0" w:header="566" w:footer="783" w:gutter="0"/>
          <w:pgNumType w:start="1"/>
          <w:cols w:space="720"/>
        </w:sectPr>
      </w:pPr>
    </w:p>
    <w:p w14:paraId="5BC7D8AF" w14:textId="77777777" w:rsidR="003B36B4" w:rsidRDefault="00A82BA4">
      <w:pPr>
        <w:pStyle w:val="Ttulo1"/>
      </w:pPr>
      <w:r>
        <w:lastRenderedPageBreak/>
        <w:t>Ingeniería Petrolera</w:t>
      </w:r>
    </w:p>
    <w:p w14:paraId="08D743CB" w14:textId="77777777" w:rsidR="003B36B4" w:rsidRDefault="00A82BA4" w:rsidP="00175EB1">
      <w:pPr>
        <w:pStyle w:val="Textoindependiente"/>
        <w:spacing w:before="22" w:line="259" w:lineRule="auto"/>
        <w:ind w:left="1701" w:right="1467"/>
        <w:jc w:val="both"/>
      </w:pPr>
      <w:r>
        <w:t>Clave: IPET-210-231</w:t>
      </w:r>
      <w:r w:rsidR="00175EB1">
        <w:t xml:space="preserve"> | </w:t>
      </w:r>
      <w:r w:rsidR="00175EB1" w:rsidRPr="00175EB1">
        <w:t>IPEE-YNC-2018-01</w:t>
      </w:r>
      <w:r>
        <w:rPr>
          <w:noProof/>
          <w:lang w:eastAsia="es-ES"/>
        </w:rPr>
        <w:drawing>
          <wp:anchor distT="0" distB="0" distL="0" distR="0" simplePos="0" relativeHeight="15730688" behindDoc="0" locked="0" layoutInCell="1" allowOverlap="1" wp14:anchorId="2B338942" wp14:editId="73256D4F">
            <wp:simplePos x="0" y="0"/>
            <wp:positionH relativeFrom="page">
              <wp:posOffset>0</wp:posOffset>
            </wp:positionH>
            <wp:positionV relativeFrom="paragraph">
              <wp:posOffset>662782</wp:posOffset>
            </wp:positionV>
            <wp:extent cx="7769352" cy="2866644"/>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0" cstate="print"/>
                    <a:stretch>
                      <a:fillRect/>
                    </a:stretch>
                  </pic:blipFill>
                  <pic:spPr>
                    <a:xfrm>
                      <a:off x="0" y="0"/>
                      <a:ext cx="7769352" cy="2866644"/>
                    </a:xfrm>
                    <a:prstGeom prst="rect">
                      <a:avLst/>
                    </a:prstGeom>
                  </pic:spPr>
                </pic:pic>
              </a:graphicData>
            </a:graphic>
          </wp:anchor>
        </w:drawing>
      </w:r>
      <w:r>
        <w:t xml:space="preserve"> </w:t>
      </w:r>
    </w:p>
    <w:p w14:paraId="45507E17" w14:textId="77777777" w:rsidR="003B36B4" w:rsidRDefault="003B36B4">
      <w:pPr>
        <w:pStyle w:val="Textoindependiente"/>
        <w:rPr>
          <w:sz w:val="28"/>
        </w:rPr>
      </w:pPr>
    </w:p>
    <w:p w14:paraId="3C020CCD" w14:textId="77777777" w:rsidR="003B36B4" w:rsidRDefault="003B36B4">
      <w:pPr>
        <w:pStyle w:val="Textoindependiente"/>
        <w:rPr>
          <w:sz w:val="28"/>
        </w:rPr>
      </w:pPr>
    </w:p>
    <w:p w14:paraId="35B1E326" w14:textId="77777777" w:rsidR="003B36B4" w:rsidRDefault="003B36B4">
      <w:pPr>
        <w:pStyle w:val="Textoindependiente"/>
        <w:rPr>
          <w:sz w:val="28"/>
        </w:rPr>
      </w:pPr>
    </w:p>
    <w:p w14:paraId="0463F802" w14:textId="77777777" w:rsidR="003B36B4" w:rsidRDefault="003B36B4">
      <w:pPr>
        <w:pStyle w:val="Textoindependiente"/>
        <w:rPr>
          <w:sz w:val="28"/>
        </w:rPr>
      </w:pPr>
    </w:p>
    <w:p w14:paraId="0A2E17FB" w14:textId="77777777" w:rsidR="003B36B4" w:rsidRDefault="003B36B4">
      <w:pPr>
        <w:pStyle w:val="Textoindependiente"/>
        <w:rPr>
          <w:sz w:val="28"/>
        </w:rPr>
      </w:pPr>
    </w:p>
    <w:p w14:paraId="255AB4F4" w14:textId="77777777" w:rsidR="003B36B4" w:rsidRDefault="003B36B4">
      <w:pPr>
        <w:pStyle w:val="Textoindependiente"/>
        <w:rPr>
          <w:sz w:val="28"/>
        </w:rPr>
      </w:pPr>
    </w:p>
    <w:p w14:paraId="23DCB408" w14:textId="77777777" w:rsidR="003B36B4" w:rsidRDefault="003B36B4">
      <w:pPr>
        <w:pStyle w:val="Textoindependiente"/>
        <w:rPr>
          <w:sz w:val="28"/>
        </w:rPr>
      </w:pPr>
    </w:p>
    <w:p w14:paraId="64F36401" w14:textId="77777777" w:rsidR="003B36B4" w:rsidRDefault="003B36B4">
      <w:pPr>
        <w:pStyle w:val="Textoindependiente"/>
        <w:rPr>
          <w:sz w:val="28"/>
        </w:rPr>
      </w:pPr>
    </w:p>
    <w:p w14:paraId="6850770B" w14:textId="77777777" w:rsidR="003B36B4" w:rsidRDefault="003B36B4">
      <w:pPr>
        <w:pStyle w:val="Textoindependiente"/>
        <w:rPr>
          <w:sz w:val="28"/>
        </w:rPr>
      </w:pPr>
    </w:p>
    <w:p w14:paraId="71F3C46C" w14:textId="77777777" w:rsidR="003B36B4" w:rsidRDefault="003B36B4">
      <w:pPr>
        <w:pStyle w:val="Textoindependiente"/>
        <w:rPr>
          <w:sz w:val="28"/>
        </w:rPr>
      </w:pPr>
    </w:p>
    <w:p w14:paraId="2FC364DD" w14:textId="77777777" w:rsidR="003B36B4" w:rsidRDefault="003B36B4">
      <w:pPr>
        <w:pStyle w:val="Textoindependiente"/>
        <w:rPr>
          <w:sz w:val="28"/>
        </w:rPr>
      </w:pPr>
    </w:p>
    <w:p w14:paraId="76012F0D" w14:textId="77777777" w:rsidR="003B36B4" w:rsidRDefault="003B36B4">
      <w:pPr>
        <w:pStyle w:val="Textoindependiente"/>
        <w:rPr>
          <w:sz w:val="28"/>
        </w:rPr>
      </w:pPr>
    </w:p>
    <w:p w14:paraId="2676EB7A" w14:textId="77777777" w:rsidR="003B36B4" w:rsidRDefault="003B36B4">
      <w:pPr>
        <w:pStyle w:val="Textoindependiente"/>
        <w:rPr>
          <w:sz w:val="28"/>
        </w:rPr>
      </w:pPr>
    </w:p>
    <w:p w14:paraId="3B347492" w14:textId="77777777" w:rsidR="003B36B4" w:rsidRDefault="003B36B4">
      <w:pPr>
        <w:pStyle w:val="Textoindependiente"/>
        <w:rPr>
          <w:sz w:val="28"/>
        </w:rPr>
      </w:pPr>
    </w:p>
    <w:p w14:paraId="6668E94B" w14:textId="77777777" w:rsidR="003B36B4" w:rsidRDefault="003B36B4">
      <w:pPr>
        <w:pStyle w:val="Textoindependiente"/>
        <w:spacing w:before="1"/>
        <w:rPr>
          <w:sz w:val="22"/>
        </w:rPr>
      </w:pPr>
    </w:p>
    <w:p w14:paraId="61CABD6F" w14:textId="77777777" w:rsidR="003B36B4" w:rsidRDefault="00A82BA4">
      <w:pPr>
        <w:ind w:right="1700"/>
        <w:jc w:val="right"/>
        <w:rPr>
          <w:i/>
          <w:sz w:val="18"/>
        </w:rPr>
      </w:pPr>
      <w:r>
        <w:rPr>
          <w:i/>
          <w:sz w:val="18"/>
        </w:rPr>
        <w:t>Fuente: Archivo Ingeniería Petrolera</w:t>
      </w:r>
    </w:p>
    <w:p w14:paraId="39D22756" w14:textId="77777777" w:rsidR="003B36B4" w:rsidRDefault="003B36B4">
      <w:pPr>
        <w:pStyle w:val="Textoindependiente"/>
        <w:spacing w:before="7"/>
        <w:rPr>
          <w:i/>
          <w:sz w:val="27"/>
        </w:rPr>
      </w:pPr>
    </w:p>
    <w:p w14:paraId="6D004908" w14:textId="117DAA69" w:rsidR="009D7E6A" w:rsidRPr="009D7E6A" w:rsidRDefault="009D7E6A" w:rsidP="009D7E6A">
      <w:pPr>
        <w:pStyle w:val="Textoindependiente"/>
        <w:spacing w:line="259" w:lineRule="auto"/>
        <w:ind w:left="1701" w:right="1696"/>
        <w:jc w:val="right"/>
        <w:rPr>
          <w:sz w:val="16"/>
          <w:szCs w:val="16"/>
        </w:rPr>
      </w:pPr>
      <w:r w:rsidRPr="009D7E6A">
        <w:rPr>
          <w:sz w:val="16"/>
          <w:szCs w:val="16"/>
        </w:rPr>
        <w:t>Fuente: Archivo Ingeniería Petrolera</w:t>
      </w:r>
    </w:p>
    <w:p w14:paraId="0775578A" w14:textId="77777777" w:rsidR="009D7E6A" w:rsidRDefault="009D7E6A" w:rsidP="00175EB1">
      <w:pPr>
        <w:pStyle w:val="Textoindependiente"/>
        <w:spacing w:line="259" w:lineRule="auto"/>
        <w:ind w:left="1701" w:right="1696"/>
        <w:jc w:val="both"/>
      </w:pPr>
    </w:p>
    <w:p w14:paraId="4E3BEA2E" w14:textId="1CFF4135" w:rsidR="003B36B4" w:rsidRDefault="00A82BA4" w:rsidP="00175EB1">
      <w:pPr>
        <w:pStyle w:val="Textoindependiente"/>
        <w:spacing w:line="259" w:lineRule="auto"/>
        <w:ind w:left="1701" w:right="1696"/>
        <w:jc w:val="both"/>
        <w:sectPr w:rsidR="003B36B4">
          <w:headerReference w:type="default" r:id="rId11"/>
          <w:footerReference w:type="default" r:id="rId12"/>
          <w:pgSz w:w="12240" w:h="15840"/>
          <w:pgMar w:top="2100" w:right="0" w:bottom="980" w:left="0" w:header="566" w:footer="783" w:gutter="0"/>
          <w:cols w:space="720"/>
        </w:sectPr>
      </w:pPr>
      <w:r>
        <w:t xml:space="preserve">Con la visión de contribuir al desarrollo económico de la región y </w:t>
      </w:r>
      <w:r w:rsidR="009D7E6A">
        <w:t>con relación al</w:t>
      </w:r>
      <w:r>
        <w:t xml:space="preserve"> potencial</w:t>
      </w:r>
      <w:r>
        <w:rPr>
          <w:spacing w:val="-8"/>
        </w:rPr>
        <w:t xml:space="preserve"> </w:t>
      </w:r>
      <w:r>
        <w:t>que</w:t>
      </w:r>
      <w:r>
        <w:rPr>
          <w:spacing w:val="-6"/>
        </w:rPr>
        <w:t xml:space="preserve"> </w:t>
      </w:r>
      <w:r>
        <w:t>tiene</w:t>
      </w:r>
      <w:r>
        <w:rPr>
          <w:spacing w:val="-7"/>
        </w:rPr>
        <w:t xml:space="preserve"> </w:t>
      </w:r>
      <w:r>
        <w:t>Coahuila,</w:t>
      </w:r>
      <w:r>
        <w:rPr>
          <w:spacing w:val="-6"/>
        </w:rPr>
        <w:t xml:space="preserve"> </w:t>
      </w:r>
      <w:r>
        <w:t>en</w:t>
      </w:r>
      <w:r>
        <w:rPr>
          <w:spacing w:val="-5"/>
        </w:rPr>
        <w:t xml:space="preserve"> </w:t>
      </w:r>
      <w:r>
        <w:t>Gas</w:t>
      </w:r>
      <w:r>
        <w:rPr>
          <w:spacing w:val="-9"/>
        </w:rPr>
        <w:t xml:space="preserve"> </w:t>
      </w:r>
      <w:r>
        <w:t>Natural,</w:t>
      </w:r>
      <w:r>
        <w:rPr>
          <w:spacing w:val="-8"/>
        </w:rPr>
        <w:t xml:space="preserve"> </w:t>
      </w:r>
      <w:r>
        <w:t>a</w:t>
      </w:r>
      <w:r>
        <w:rPr>
          <w:spacing w:val="-6"/>
        </w:rPr>
        <w:t xml:space="preserve"> </w:t>
      </w:r>
      <w:r>
        <w:t>través</w:t>
      </w:r>
      <w:r>
        <w:rPr>
          <w:spacing w:val="-8"/>
        </w:rPr>
        <w:t xml:space="preserve"> </w:t>
      </w:r>
      <w:r>
        <w:t>de</w:t>
      </w:r>
      <w:r>
        <w:rPr>
          <w:spacing w:val="-6"/>
        </w:rPr>
        <w:t xml:space="preserve"> </w:t>
      </w:r>
      <w:r>
        <w:t>las</w:t>
      </w:r>
      <w:r>
        <w:rPr>
          <w:spacing w:val="-8"/>
        </w:rPr>
        <w:t xml:space="preserve"> </w:t>
      </w:r>
      <w:r>
        <w:t>lutitas;</w:t>
      </w:r>
      <w:r>
        <w:rPr>
          <w:spacing w:val="-6"/>
        </w:rPr>
        <w:t xml:space="preserve"> </w:t>
      </w:r>
      <w:r>
        <w:t>en</w:t>
      </w:r>
      <w:r>
        <w:rPr>
          <w:spacing w:val="-6"/>
        </w:rPr>
        <w:t xml:space="preserve"> </w:t>
      </w:r>
      <w:r>
        <w:t>el</w:t>
      </w:r>
      <w:r>
        <w:rPr>
          <w:spacing w:val="-8"/>
        </w:rPr>
        <w:t xml:space="preserve"> </w:t>
      </w:r>
      <w:r>
        <w:t>2015</w:t>
      </w:r>
      <w:r>
        <w:rPr>
          <w:spacing w:val="-7"/>
        </w:rPr>
        <w:t xml:space="preserve"> </w:t>
      </w:r>
      <w:r>
        <w:t>se realizó el Estudio de Factibilidad, para ofertar la Carrera: Ingeniería Petrolera, con clave</w:t>
      </w:r>
      <w:r>
        <w:rPr>
          <w:spacing w:val="-4"/>
        </w:rPr>
        <w:t xml:space="preserve"> </w:t>
      </w:r>
      <w:r w:rsidR="00175EB1">
        <w:t>IPET-210-231.</w:t>
      </w:r>
    </w:p>
    <w:p w14:paraId="6B93BBAD" w14:textId="47CEC990" w:rsidR="003B36B4" w:rsidRDefault="00A82BA4" w:rsidP="00175EB1">
      <w:pPr>
        <w:pStyle w:val="Textoindependiente"/>
        <w:spacing w:before="101" w:line="259" w:lineRule="auto"/>
        <w:ind w:left="1701" w:right="1696"/>
        <w:jc w:val="both"/>
      </w:pPr>
      <w:r>
        <w:lastRenderedPageBreak/>
        <w:t xml:space="preserve">En agosto de 2016, se inicia con la primera generación de Ingenieros Petroleros. Actualmente se cuenta con </w:t>
      </w:r>
      <w:r w:rsidR="00EC7AB5">
        <w:t>siete</w:t>
      </w:r>
      <w:r>
        <w:t xml:space="preserve"> grupos, </w:t>
      </w:r>
      <w:r w:rsidR="00EC7AB5">
        <w:t>uno de segundo</w:t>
      </w:r>
      <w:r w:rsidR="00182B3D">
        <w:t xml:space="preserve">, </w:t>
      </w:r>
      <w:r w:rsidR="00EC7AB5">
        <w:t>dos de cuarto, dos de sexto</w:t>
      </w:r>
      <w:r w:rsidR="00182B3D">
        <w:t xml:space="preserve"> y </w:t>
      </w:r>
      <w:r w:rsidR="00EC7AB5">
        <w:t>dos de octavo</w:t>
      </w:r>
      <w:r>
        <w:t xml:space="preserve"> semestre, con un total de 1</w:t>
      </w:r>
      <w:r w:rsidR="00EC7AB5">
        <w:t>30</w:t>
      </w:r>
      <w:r>
        <w:t xml:space="preserve"> alumnos inscritos en el periodo </w:t>
      </w:r>
      <w:r w:rsidR="00EC7AB5">
        <w:t>enero – junio 2021</w:t>
      </w:r>
      <w:r>
        <w:t>.</w:t>
      </w:r>
    </w:p>
    <w:p w14:paraId="1D93DB4E" w14:textId="77777777" w:rsidR="003B36B4" w:rsidRDefault="00A82BA4" w:rsidP="00182B3D">
      <w:pPr>
        <w:pStyle w:val="Textoindependiente"/>
        <w:ind w:left="1701" w:right="1041"/>
      </w:pPr>
      <w:r>
        <w:t>La planta docente está compuesta por:</w:t>
      </w:r>
    </w:p>
    <w:p w14:paraId="4C50F1C3" w14:textId="77777777" w:rsidR="00182B3D" w:rsidRDefault="00182B3D" w:rsidP="00182B3D">
      <w:pPr>
        <w:pStyle w:val="Prrafodelista"/>
        <w:numPr>
          <w:ilvl w:val="0"/>
          <w:numId w:val="4"/>
        </w:numPr>
        <w:tabs>
          <w:tab w:val="left" w:pos="2422"/>
        </w:tabs>
        <w:spacing w:before="21"/>
        <w:rPr>
          <w:sz w:val="24"/>
        </w:rPr>
      </w:pPr>
      <w:r>
        <w:rPr>
          <w:sz w:val="24"/>
        </w:rPr>
        <w:t>MC. Oscar Hernández Ibarra. Maestro en Ciencias, Ingeniería</w:t>
      </w:r>
      <w:r>
        <w:rPr>
          <w:spacing w:val="-13"/>
          <w:sz w:val="24"/>
        </w:rPr>
        <w:t xml:space="preserve"> </w:t>
      </w:r>
      <w:r>
        <w:rPr>
          <w:sz w:val="24"/>
        </w:rPr>
        <w:t>Química</w:t>
      </w:r>
    </w:p>
    <w:p w14:paraId="5857A90B" w14:textId="77777777" w:rsidR="00182B3D" w:rsidRDefault="00182B3D" w:rsidP="00182B3D">
      <w:pPr>
        <w:pStyle w:val="Prrafodelista"/>
        <w:numPr>
          <w:ilvl w:val="0"/>
          <w:numId w:val="4"/>
        </w:numPr>
        <w:tabs>
          <w:tab w:val="left" w:pos="2422"/>
        </w:tabs>
        <w:spacing w:before="21"/>
        <w:rPr>
          <w:sz w:val="24"/>
        </w:rPr>
      </w:pPr>
      <w:r>
        <w:rPr>
          <w:sz w:val="24"/>
        </w:rPr>
        <w:t>Mtra. Martha Ortiz Guerra. Maestra en Planeación. Química</w:t>
      </w:r>
      <w:r>
        <w:rPr>
          <w:spacing w:val="-15"/>
          <w:sz w:val="24"/>
        </w:rPr>
        <w:t xml:space="preserve"> </w:t>
      </w:r>
      <w:r>
        <w:rPr>
          <w:sz w:val="24"/>
        </w:rPr>
        <w:t>Industrial</w:t>
      </w:r>
    </w:p>
    <w:p w14:paraId="44B816D3" w14:textId="77777777" w:rsidR="003B36B4" w:rsidRDefault="00A82BA4" w:rsidP="00EC7AB5">
      <w:pPr>
        <w:pStyle w:val="Prrafodelista"/>
        <w:numPr>
          <w:ilvl w:val="0"/>
          <w:numId w:val="4"/>
        </w:numPr>
        <w:tabs>
          <w:tab w:val="left" w:pos="2422"/>
        </w:tabs>
        <w:spacing w:before="21"/>
        <w:ind w:right="1183"/>
        <w:rPr>
          <w:sz w:val="24"/>
        </w:rPr>
      </w:pPr>
      <w:r>
        <w:rPr>
          <w:sz w:val="24"/>
        </w:rPr>
        <w:t>Ing. Ángel García Arzate. Ingeniero</w:t>
      </w:r>
      <w:r>
        <w:rPr>
          <w:spacing w:val="-4"/>
          <w:sz w:val="24"/>
        </w:rPr>
        <w:t xml:space="preserve"> </w:t>
      </w:r>
      <w:r>
        <w:rPr>
          <w:sz w:val="24"/>
        </w:rPr>
        <w:t>Mecánico</w:t>
      </w:r>
      <w:r w:rsidR="00182B3D">
        <w:rPr>
          <w:sz w:val="24"/>
        </w:rPr>
        <w:t>. Maestría en Geología de Yacimientos (Pendiente la Titulación)</w:t>
      </w:r>
    </w:p>
    <w:p w14:paraId="65507358" w14:textId="77777777" w:rsidR="00182B3D" w:rsidRDefault="00182B3D" w:rsidP="00182B3D">
      <w:pPr>
        <w:pStyle w:val="Prrafodelista"/>
        <w:numPr>
          <w:ilvl w:val="0"/>
          <w:numId w:val="4"/>
        </w:numPr>
        <w:tabs>
          <w:tab w:val="left" w:pos="2422"/>
        </w:tabs>
        <w:spacing w:before="22" w:line="261" w:lineRule="auto"/>
        <w:ind w:right="1697"/>
        <w:rPr>
          <w:sz w:val="24"/>
        </w:rPr>
      </w:pPr>
      <w:r>
        <w:rPr>
          <w:sz w:val="24"/>
        </w:rPr>
        <w:t>Lic. Rosa Aurelia Torres Nieto. Licenciada En Informática – Maestría en Gestión Ambiental (en Proceso)</w:t>
      </w:r>
    </w:p>
    <w:p w14:paraId="5A65D6E0" w14:textId="77777777" w:rsidR="00182B3D" w:rsidRDefault="00182B3D" w:rsidP="00EC7AB5">
      <w:pPr>
        <w:pStyle w:val="Prrafodelista"/>
        <w:numPr>
          <w:ilvl w:val="0"/>
          <w:numId w:val="4"/>
        </w:numPr>
        <w:tabs>
          <w:tab w:val="left" w:pos="2422"/>
        </w:tabs>
        <w:spacing w:before="21"/>
        <w:ind w:right="1183"/>
        <w:rPr>
          <w:sz w:val="24"/>
        </w:rPr>
      </w:pPr>
      <w:r>
        <w:rPr>
          <w:sz w:val="24"/>
        </w:rPr>
        <w:t>Ing. Nora Eulalia Quezada Sifuentes. Ingeniero</w:t>
      </w:r>
      <w:r>
        <w:rPr>
          <w:spacing w:val="-7"/>
          <w:sz w:val="24"/>
        </w:rPr>
        <w:t xml:space="preserve"> </w:t>
      </w:r>
      <w:r>
        <w:rPr>
          <w:sz w:val="24"/>
        </w:rPr>
        <w:t xml:space="preserve">Industrial. </w:t>
      </w:r>
      <w:proofErr w:type="spellStart"/>
      <w:r>
        <w:rPr>
          <w:sz w:val="24"/>
        </w:rPr>
        <w:t>Mtría</w:t>
      </w:r>
      <w:proofErr w:type="spellEnd"/>
      <w:r>
        <w:rPr>
          <w:sz w:val="24"/>
        </w:rPr>
        <w:t>. En Investigación y Tecnología Educativa (En proceso)</w:t>
      </w:r>
    </w:p>
    <w:p w14:paraId="0FF13C66" w14:textId="77777777" w:rsidR="003B36B4" w:rsidRDefault="00A82BA4">
      <w:pPr>
        <w:pStyle w:val="Prrafodelista"/>
        <w:numPr>
          <w:ilvl w:val="0"/>
          <w:numId w:val="4"/>
        </w:numPr>
        <w:tabs>
          <w:tab w:val="left" w:pos="2422"/>
        </w:tabs>
        <w:spacing w:before="24"/>
        <w:rPr>
          <w:sz w:val="24"/>
        </w:rPr>
      </w:pPr>
      <w:r>
        <w:rPr>
          <w:sz w:val="24"/>
        </w:rPr>
        <w:t>Ing. Roberto Alonzo Gómez. Ingeniero</w:t>
      </w:r>
      <w:r>
        <w:rPr>
          <w:spacing w:val="-5"/>
          <w:sz w:val="24"/>
        </w:rPr>
        <w:t xml:space="preserve"> </w:t>
      </w:r>
      <w:r>
        <w:rPr>
          <w:sz w:val="24"/>
        </w:rPr>
        <w:t>Químico</w:t>
      </w:r>
    </w:p>
    <w:p w14:paraId="34A6D38C" w14:textId="77777777" w:rsidR="003B36B4" w:rsidRDefault="00A82BA4">
      <w:pPr>
        <w:pStyle w:val="Prrafodelista"/>
        <w:numPr>
          <w:ilvl w:val="0"/>
          <w:numId w:val="4"/>
        </w:numPr>
        <w:tabs>
          <w:tab w:val="left" w:pos="2422"/>
        </w:tabs>
        <w:spacing w:line="274" w:lineRule="exact"/>
        <w:rPr>
          <w:sz w:val="24"/>
        </w:rPr>
      </w:pPr>
      <w:r>
        <w:rPr>
          <w:sz w:val="24"/>
        </w:rPr>
        <w:t>Ing. Liliana Lucía Flores Cepeda. Ingeniera</w:t>
      </w:r>
      <w:r>
        <w:rPr>
          <w:spacing w:val="-7"/>
          <w:sz w:val="24"/>
        </w:rPr>
        <w:t xml:space="preserve"> </w:t>
      </w:r>
      <w:r>
        <w:rPr>
          <w:sz w:val="24"/>
        </w:rPr>
        <w:t>Industrial</w:t>
      </w:r>
    </w:p>
    <w:p w14:paraId="7F0E6810" w14:textId="77777777" w:rsidR="003B36B4" w:rsidRDefault="00A82BA4">
      <w:pPr>
        <w:pStyle w:val="Prrafodelista"/>
        <w:numPr>
          <w:ilvl w:val="0"/>
          <w:numId w:val="4"/>
        </w:numPr>
        <w:tabs>
          <w:tab w:val="left" w:pos="2422"/>
        </w:tabs>
        <w:spacing w:before="21" w:line="261" w:lineRule="auto"/>
        <w:ind w:right="1698"/>
        <w:rPr>
          <w:sz w:val="24"/>
        </w:rPr>
      </w:pPr>
      <w:r>
        <w:rPr>
          <w:sz w:val="24"/>
        </w:rPr>
        <w:t xml:space="preserve">Mtro. Néstor Zamarripa Belmares. </w:t>
      </w:r>
      <w:proofErr w:type="spellStart"/>
      <w:r>
        <w:rPr>
          <w:sz w:val="24"/>
        </w:rPr>
        <w:t>Mtría</w:t>
      </w:r>
      <w:proofErr w:type="spellEnd"/>
      <w:r>
        <w:rPr>
          <w:sz w:val="24"/>
        </w:rPr>
        <w:t xml:space="preserve"> en Administración, </w:t>
      </w:r>
      <w:proofErr w:type="spellStart"/>
      <w:r w:rsidR="00182B3D">
        <w:rPr>
          <w:sz w:val="24"/>
        </w:rPr>
        <w:t>Mtría</w:t>
      </w:r>
      <w:proofErr w:type="spellEnd"/>
      <w:r w:rsidR="00182B3D">
        <w:rPr>
          <w:sz w:val="24"/>
        </w:rPr>
        <w:t xml:space="preserve">. En Dirección y Gestión de Hidrocarburos (Pendiente Titulación). </w:t>
      </w:r>
      <w:r>
        <w:rPr>
          <w:sz w:val="24"/>
        </w:rPr>
        <w:t>Candidato a Doctor en Ciencias de la</w:t>
      </w:r>
      <w:r>
        <w:rPr>
          <w:spacing w:val="-7"/>
          <w:sz w:val="24"/>
        </w:rPr>
        <w:t xml:space="preserve"> </w:t>
      </w:r>
      <w:r>
        <w:rPr>
          <w:sz w:val="24"/>
        </w:rPr>
        <w:t>Educación</w:t>
      </w:r>
    </w:p>
    <w:p w14:paraId="66BB3595" w14:textId="47DDB520" w:rsidR="003B36B4" w:rsidRDefault="00EC7AB5">
      <w:pPr>
        <w:pStyle w:val="Textoindependiente"/>
        <w:spacing w:line="274" w:lineRule="exact"/>
        <w:ind w:left="1701"/>
      </w:pPr>
      <w:r>
        <w:t>Además,</w:t>
      </w:r>
      <w:r w:rsidR="00A82BA4">
        <w:t xml:space="preserve"> se cuenta con personal de apoyo:</w:t>
      </w:r>
    </w:p>
    <w:p w14:paraId="37037410" w14:textId="77777777" w:rsidR="003B36B4" w:rsidRDefault="00A82BA4">
      <w:pPr>
        <w:pStyle w:val="Prrafodelista"/>
        <w:numPr>
          <w:ilvl w:val="0"/>
          <w:numId w:val="3"/>
        </w:numPr>
        <w:tabs>
          <w:tab w:val="left" w:pos="2422"/>
        </w:tabs>
        <w:spacing w:before="24"/>
        <w:rPr>
          <w:sz w:val="24"/>
        </w:rPr>
      </w:pPr>
      <w:r>
        <w:rPr>
          <w:noProof/>
          <w:lang w:eastAsia="es-ES"/>
        </w:rPr>
        <w:drawing>
          <wp:anchor distT="0" distB="0" distL="0" distR="0" simplePos="0" relativeHeight="15731200" behindDoc="0" locked="0" layoutInCell="1" allowOverlap="1" wp14:anchorId="7DDF62B6" wp14:editId="7DDAD96C">
            <wp:simplePos x="0" y="0"/>
            <wp:positionH relativeFrom="page">
              <wp:posOffset>10667</wp:posOffset>
            </wp:positionH>
            <wp:positionV relativeFrom="paragraph">
              <wp:posOffset>338170</wp:posOffset>
            </wp:positionV>
            <wp:extent cx="7752588" cy="3276600"/>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7752588" cy="3276600"/>
                    </a:xfrm>
                    <a:prstGeom prst="rect">
                      <a:avLst/>
                    </a:prstGeom>
                  </pic:spPr>
                </pic:pic>
              </a:graphicData>
            </a:graphic>
          </wp:anchor>
        </w:drawing>
      </w:r>
      <w:r w:rsidR="00182B3D">
        <w:rPr>
          <w:sz w:val="24"/>
        </w:rPr>
        <w:t>Ing. Miguel González Zamarripa</w:t>
      </w:r>
      <w:r>
        <w:rPr>
          <w:sz w:val="24"/>
        </w:rPr>
        <w:t xml:space="preserve">. </w:t>
      </w:r>
      <w:r w:rsidR="00182B3D">
        <w:rPr>
          <w:sz w:val="24"/>
        </w:rPr>
        <w:t>Ingeniero Industrial. Responsable de Laboratorios</w:t>
      </w:r>
    </w:p>
    <w:p w14:paraId="1A8868F9" w14:textId="77777777" w:rsidR="003B36B4" w:rsidRDefault="003B36B4">
      <w:pPr>
        <w:pStyle w:val="Textoindependiente"/>
        <w:rPr>
          <w:sz w:val="28"/>
        </w:rPr>
      </w:pPr>
    </w:p>
    <w:p w14:paraId="7E2FE627" w14:textId="77777777" w:rsidR="003B36B4" w:rsidRDefault="003B36B4">
      <w:pPr>
        <w:pStyle w:val="Textoindependiente"/>
        <w:rPr>
          <w:sz w:val="28"/>
        </w:rPr>
      </w:pPr>
    </w:p>
    <w:p w14:paraId="0E9D743C" w14:textId="77777777" w:rsidR="003B36B4" w:rsidRDefault="003B36B4">
      <w:pPr>
        <w:pStyle w:val="Textoindependiente"/>
        <w:rPr>
          <w:sz w:val="28"/>
        </w:rPr>
      </w:pPr>
    </w:p>
    <w:p w14:paraId="4980E442" w14:textId="77777777" w:rsidR="003B36B4" w:rsidRDefault="003B36B4">
      <w:pPr>
        <w:pStyle w:val="Textoindependiente"/>
        <w:rPr>
          <w:sz w:val="28"/>
        </w:rPr>
      </w:pPr>
    </w:p>
    <w:p w14:paraId="70C1963C" w14:textId="77777777" w:rsidR="003B36B4" w:rsidRDefault="003B36B4">
      <w:pPr>
        <w:pStyle w:val="Textoindependiente"/>
        <w:rPr>
          <w:sz w:val="28"/>
        </w:rPr>
      </w:pPr>
    </w:p>
    <w:p w14:paraId="4DAD68F8" w14:textId="77777777" w:rsidR="003B36B4" w:rsidRDefault="003B36B4">
      <w:pPr>
        <w:pStyle w:val="Textoindependiente"/>
        <w:rPr>
          <w:sz w:val="28"/>
        </w:rPr>
      </w:pPr>
    </w:p>
    <w:p w14:paraId="10A0BE99" w14:textId="77777777" w:rsidR="003B36B4" w:rsidRDefault="003B36B4">
      <w:pPr>
        <w:pStyle w:val="Textoindependiente"/>
        <w:rPr>
          <w:sz w:val="28"/>
        </w:rPr>
      </w:pPr>
    </w:p>
    <w:p w14:paraId="01BCB885" w14:textId="77777777" w:rsidR="003B36B4" w:rsidRDefault="003B36B4">
      <w:pPr>
        <w:pStyle w:val="Textoindependiente"/>
        <w:rPr>
          <w:sz w:val="28"/>
        </w:rPr>
      </w:pPr>
    </w:p>
    <w:p w14:paraId="3FFF7DFD" w14:textId="77777777" w:rsidR="003B36B4" w:rsidRDefault="003B36B4">
      <w:pPr>
        <w:pStyle w:val="Textoindependiente"/>
        <w:rPr>
          <w:sz w:val="28"/>
        </w:rPr>
      </w:pPr>
    </w:p>
    <w:p w14:paraId="47912B2E" w14:textId="77777777" w:rsidR="003B36B4" w:rsidRDefault="003B36B4">
      <w:pPr>
        <w:pStyle w:val="Textoindependiente"/>
        <w:rPr>
          <w:sz w:val="28"/>
        </w:rPr>
      </w:pPr>
    </w:p>
    <w:p w14:paraId="27324D24" w14:textId="77777777" w:rsidR="003B36B4" w:rsidRDefault="003B36B4">
      <w:pPr>
        <w:pStyle w:val="Textoindependiente"/>
        <w:rPr>
          <w:sz w:val="28"/>
        </w:rPr>
      </w:pPr>
    </w:p>
    <w:p w14:paraId="4FC63837" w14:textId="77777777" w:rsidR="003B36B4" w:rsidRDefault="003B36B4">
      <w:pPr>
        <w:pStyle w:val="Textoindependiente"/>
        <w:rPr>
          <w:sz w:val="28"/>
        </w:rPr>
      </w:pPr>
    </w:p>
    <w:p w14:paraId="02678388" w14:textId="77777777" w:rsidR="003B36B4" w:rsidRDefault="003B36B4">
      <w:pPr>
        <w:pStyle w:val="Textoindependiente"/>
        <w:rPr>
          <w:sz w:val="28"/>
        </w:rPr>
      </w:pPr>
    </w:p>
    <w:p w14:paraId="582D9AF2" w14:textId="77777777" w:rsidR="003B36B4" w:rsidRDefault="003B36B4">
      <w:pPr>
        <w:pStyle w:val="Textoindependiente"/>
        <w:rPr>
          <w:sz w:val="28"/>
        </w:rPr>
      </w:pPr>
    </w:p>
    <w:p w14:paraId="689E2C00" w14:textId="77777777" w:rsidR="003B36B4" w:rsidRDefault="003B36B4">
      <w:pPr>
        <w:pStyle w:val="Textoindependiente"/>
        <w:rPr>
          <w:sz w:val="28"/>
        </w:rPr>
      </w:pPr>
    </w:p>
    <w:p w14:paraId="170AF709" w14:textId="77777777" w:rsidR="003B36B4" w:rsidRDefault="003B36B4">
      <w:pPr>
        <w:pStyle w:val="Textoindependiente"/>
        <w:rPr>
          <w:sz w:val="28"/>
        </w:rPr>
      </w:pPr>
    </w:p>
    <w:p w14:paraId="7F786B3E" w14:textId="2773791C" w:rsidR="003B36B4" w:rsidRPr="00211BB2" w:rsidRDefault="00A82BA4" w:rsidP="00211BB2">
      <w:pPr>
        <w:spacing w:before="230"/>
        <w:ind w:left="7562"/>
        <w:rPr>
          <w:i/>
          <w:sz w:val="18"/>
        </w:rPr>
        <w:sectPr w:rsidR="003B36B4" w:rsidRPr="00211BB2">
          <w:pgSz w:w="12240" w:h="15840"/>
          <w:pgMar w:top="2100" w:right="0" w:bottom="980" w:left="0" w:header="566" w:footer="783" w:gutter="0"/>
          <w:cols w:space="720"/>
        </w:sectPr>
      </w:pPr>
      <w:r>
        <w:rPr>
          <w:i/>
          <w:sz w:val="18"/>
        </w:rPr>
        <w:t>Fuente: Archivo Ingeniería Petrolera</w:t>
      </w:r>
      <w:r w:rsidR="00211BB2">
        <w:rPr>
          <w:i/>
          <w:sz w:val="18"/>
        </w:rPr>
        <w:t>. Vista a planta lavadora de carbón</w:t>
      </w:r>
    </w:p>
    <w:p w14:paraId="49B72AA0" w14:textId="77777777" w:rsidR="003B36B4" w:rsidRDefault="00A82BA4">
      <w:pPr>
        <w:pStyle w:val="Ttulo1"/>
        <w:spacing w:before="100"/>
      </w:pPr>
      <w:r>
        <w:lastRenderedPageBreak/>
        <w:t>Logros al 20</w:t>
      </w:r>
      <w:r w:rsidR="00175EB1">
        <w:t>20</w:t>
      </w:r>
    </w:p>
    <w:p w14:paraId="792BA52A" w14:textId="53198A21" w:rsidR="00A4702C" w:rsidRDefault="0073648A" w:rsidP="0073648A">
      <w:pPr>
        <w:pStyle w:val="Ttulo2"/>
        <w:ind w:left="2268"/>
      </w:pPr>
      <w:r>
        <w:t>Generación Científica.</w:t>
      </w:r>
    </w:p>
    <w:p w14:paraId="04AAA49F" w14:textId="77777777" w:rsidR="0073648A" w:rsidRPr="00A4702C" w:rsidRDefault="0073648A" w:rsidP="0073648A">
      <w:pPr>
        <w:spacing w:before="22" w:line="259" w:lineRule="auto"/>
        <w:ind w:left="1701" w:right="1693"/>
        <w:jc w:val="both"/>
        <w:rPr>
          <w:sz w:val="24"/>
        </w:rPr>
      </w:pPr>
      <w:r>
        <w:rPr>
          <w:sz w:val="24"/>
        </w:rPr>
        <w:t xml:space="preserve">Proyecto. </w:t>
      </w:r>
      <w:r w:rsidRPr="00A4702C">
        <w:rPr>
          <w:sz w:val="24"/>
        </w:rPr>
        <w:t>Evaluación de las Propiedades Petrofísicas de la Formación la Virgen, Cuenca de Sabinas, Coahuila.</w:t>
      </w:r>
      <w:r>
        <w:rPr>
          <w:sz w:val="24"/>
        </w:rPr>
        <w:t xml:space="preserve"> </w:t>
      </w:r>
      <w:r w:rsidRPr="00A4702C">
        <w:rPr>
          <w:sz w:val="24"/>
        </w:rPr>
        <w:t>Arturo Rivera González, Sandra Paola Velázquez Iglesias, Rodrigo Sebastián Barbosa Martínez.</w:t>
      </w:r>
      <w:r>
        <w:rPr>
          <w:sz w:val="24"/>
        </w:rPr>
        <w:t xml:space="preserve"> </w:t>
      </w:r>
      <w:r w:rsidRPr="00A4702C">
        <w:rPr>
          <w:sz w:val="24"/>
        </w:rPr>
        <w:t>Asesor: Ing. Ángel García Arzate</w:t>
      </w:r>
      <w:r>
        <w:rPr>
          <w:sz w:val="24"/>
        </w:rPr>
        <w:t>. Feria de Ciencias e Ingeniería Coahuila 2020.</w:t>
      </w:r>
    </w:p>
    <w:p w14:paraId="02985F69" w14:textId="77777777" w:rsidR="00A4702C" w:rsidRPr="00A4702C" w:rsidRDefault="00A4702C" w:rsidP="00A4702C">
      <w:pPr>
        <w:spacing w:before="22" w:line="259" w:lineRule="auto"/>
        <w:ind w:left="1701" w:right="1693"/>
        <w:jc w:val="both"/>
        <w:rPr>
          <w:sz w:val="24"/>
        </w:rPr>
      </w:pPr>
    </w:p>
    <w:p w14:paraId="14226113" w14:textId="12922E61" w:rsidR="00A4702C" w:rsidRDefault="0073648A" w:rsidP="00A4702C">
      <w:pPr>
        <w:spacing w:before="22" w:line="259" w:lineRule="auto"/>
        <w:ind w:left="1701" w:right="1693"/>
        <w:jc w:val="both"/>
        <w:rPr>
          <w:sz w:val="24"/>
        </w:rPr>
      </w:pPr>
      <w:r>
        <w:rPr>
          <w:sz w:val="24"/>
        </w:rPr>
        <w:t xml:space="preserve">Proyecto. </w:t>
      </w:r>
      <w:r w:rsidR="00A4702C" w:rsidRPr="00A4702C">
        <w:rPr>
          <w:sz w:val="24"/>
        </w:rPr>
        <w:t>Competencias de Empleabilidad solicitadas a los</w:t>
      </w:r>
      <w:r w:rsidR="00A4702C">
        <w:rPr>
          <w:sz w:val="24"/>
        </w:rPr>
        <w:t xml:space="preserve"> </w:t>
      </w:r>
      <w:r w:rsidR="00A4702C" w:rsidRPr="00A4702C">
        <w:rPr>
          <w:sz w:val="24"/>
        </w:rPr>
        <w:t>Ingenieros Petroleros por el sector de Petróleo y Gas</w:t>
      </w:r>
      <w:r w:rsidR="00A4702C">
        <w:rPr>
          <w:sz w:val="24"/>
        </w:rPr>
        <w:t xml:space="preserve"> </w:t>
      </w:r>
      <w:r w:rsidR="00A4702C" w:rsidRPr="00A4702C">
        <w:rPr>
          <w:sz w:val="24"/>
        </w:rPr>
        <w:t>Línea de investigación: LGAC-2017-SRCB-IPET-12 Energías Convencionales y Eficiencia Energética</w:t>
      </w:r>
      <w:r w:rsidR="00A4702C">
        <w:rPr>
          <w:sz w:val="24"/>
        </w:rPr>
        <w:t xml:space="preserve">. </w:t>
      </w:r>
      <w:r w:rsidR="00A4702C" w:rsidRPr="00A4702C">
        <w:rPr>
          <w:sz w:val="24"/>
        </w:rPr>
        <w:t>Autores: Abraham Rodríguez, Iliana Cruz Asesor: Mtro. Néstor Zamarripa</w:t>
      </w:r>
      <w:r w:rsidR="00A4702C">
        <w:rPr>
          <w:sz w:val="24"/>
        </w:rPr>
        <w:t xml:space="preserve"> Belmares</w:t>
      </w:r>
      <w:r>
        <w:rPr>
          <w:sz w:val="24"/>
        </w:rPr>
        <w:t>. Encuentro Científico y Tecnológico 2019.</w:t>
      </w:r>
    </w:p>
    <w:p w14:paraId="6EDEDA3C" w14:textId="77777777" w:rsidR="00A4702C" w:rsidRDefault="00A4702C">
      <w:pPr>
        <w:spacing w:before="22" w:line="259" w:lineRule="auto"/>
        <w:ind w:left="1701" w:right="1693"/>
        <w:jc w:val="both"/>
        <w:rPr>
          <w:sz w:val="24"/>
        </w:rPr>
      </w:pPr>
    </w:p>
    <w:p w14:paraId="66E388C4" w14:textId="1F7A796C" w:rsidR="0073648A" w:rsidRDefault="0073648A" w:rsidP="0073648A">
      <w:pPr>
        <w:spacing w:before="22" w:line="259" w:lineRule="auto"/>
        <w:ind w:left="1701" w:right="1693"/>
        <w:jc w:val="both"/>
        <w:rPr>
          <w:sz w:val="24"/>
        </w:rPr>
      </w:pPr>
      <w:r>
        <w:rPr>
          <w:sz w:val="24"/>
        </w:rPr>
        <w:t xml:space="preserve">Proyecto. </w:t>
      </w:r>
      <w:r w:rsidRPr="00861452">
        <w:rPr>
          <w:sz w:val="24"/>
        </w:rPr>
        <w:t>Aplicación de la Perforación Bajo Balance, en los carbonatos naturalmente Fracturados de la Formación La Virgen, en la Cuenca de Sabinas, México.</w:t>
      </w:r>
      <w:r>
        <w:rPr>
          <w:sz w:val="24"/>
        </w:rPr>
        <w:t xml:space="preserve"> </w:t>
      </w:r>
      <w:r w:rsidRPr="00A4702C">
        <w:rPr>
          <w:sz w:val="24"/>
        </w:rPr>
        <w:t>Anahí Banda Hernández</w:t>
      </w:r>
      <w:r>
        <w:rPr>
          <w:sz w:val="24"/>
        </w:rPr>
        <w:t xml:space="preserve">, </w:t>
      </w:r>
      <w:r w:rsidRPr="00A4702C">
        <w:rPr>
          <w:sz w:val="24"/>
        </w:rPr>
        <w:t xml:space="preserve">Jonathan Ely Coronado Delgado. </w:t>
      </w:r>
      <w:r>
        <w:rPr>
          <w:sz w:val="24"/>
        </w:rPr>
        <w:t xml:space="preserve">Asesor: </w:t>
      </w:r>
      <w:r w:rsidRPr="00A4702C">
        <w:rPr>
          <w:sz w:val="24"/>
        </w:rPr>
        <w:t>Ing. Ángel García Arzate</w:t>
      </w:r>
      <w:r>
        <w:rPr>
          <w:sz w:val="24"/>
        </w:rPr>
        <w:t>. Congreso Internacional Universitario de Petróleo y Energía 2018</w:t>
      </w:r>
      <w:r w:rsidR="00EC7AB5">
        <w:rPr>
          <w:sz w:val="24"/>
        </w:rPr>
        <w:t>.</w:t>
      </w:r>
    </w:p>
    <w:p w14:paraId="6178DB66" w14:textId="466BD4A7" w:rsidR="00861452" w:rsidRDefault="00861452">
      <w:pPr>
        <w:spacing w:before="22" w:line="259" w:lineRule="auto"/>
        <w:ind w:left="1701" w:right="1693"/>
        <w:jc w:val="both"/>
        <w:rPr>
          <w:sz w:val="24"/>
        </w:rPr>
      </w:pPr>
    </w:p>
    <w:p w14:paraId="31C9D78C" w14:textId="21598F20" w:rsidR="0073648A" w:rsidRDefault="0073648A" w:rsidP="0073648A">
      <w:pPr>
        <w:pStyle w:val="Ttulo2"/>
        <w:ind w:left="2268"/>
      </w:pPr>
      <w:r>
        <w:t>Proyecto de Vinculación</w:t>
      </w:r>
    </w:p>
    <w:p w14:paraId="12EB14C5" w14:textId="0C092B4A" w:rsidR="003B36B4" w:rsidRDefault="00A82BA4">
      <w:pPr>
        <w:spacing w:before="22" w:line="259" w:lineRule="auto"/>
        <w:ind w:left="1701" w:right="1693"/>
        <w:jc w:val="both"/>
        <w:rPr>
          <w:sz w:val="24"/>
        </w:rPr>
      </w:pPr>
      <w:r>
        <w:rPr>
          <w:sz w:val="24"/>
        </w:rPr>
        <w:t>El Tecnológico participa en Proyecto “</w:t>
      </w:r>
      <w:r>
        <w:rPr>
          <w:i/>
          <w:sz w:val="24"/>
        </w:rPr>
        <w:t>Instrument</w:t>
      </w:r>
      <w:r w:rsidR="008D0FF7">
        <w:rPr>
          <w:i/>
          <w:sz w:val="24"/>
        </w:rPr>
        <w:t>ación</w:t>
      </w:r>
      <w:r>
        <w:rPr>
          <w:i/>
          <w:sz w:val="24"/>
        </w:rPr>
        <w:t xml:space="preserve"> del Programa Estratégico de Formación de Recursos Humanos en materia de Hidrocarburos no convencionales para el Estado de Coahuila”, con Núm. de Registro 267962 de la convocatoria CONACYT-SENER-HIDROCARBUROS-2015-02 “Fortalecimiento Institucional para el Subsector Hidrocarburos</w:t>
      </w:r>
      <w:r>
        <w:rPr>
          <w:sz w:val="24"/>
        </w:rPr>
        <w:t>”, en conjunto con 29 instituciones educativas y centros de Investigación del Estado de Coahuila.</w:t>
      </w:r>
    </w:p>
    <w:p w14:paraId="5F887878" w14:textId="77777777" w:rsidR="003B36B4" w:rsidRDefault="003B36B4">
      <w:pPr>
        <w:pStyle w:val="Textoindependiente"/>
        <w:spacing w:before="8"/>
        <w:rPr>
          <w:sz w:val="25"/>
        </w:rPr>
      </w:pPr>
    </w:p>
    <w:p w14:paraId="1182888F" w14:textId="77777777" w:rsidR="003B36B4" w:rsidRDefault="00A82BA4">
      <w:pPr>
        <w:pStyle w:val="Textoindependiente"/>
        <w:ind w:left="1701"/>
        <w:jc w:val="both"/>
      </w:pPr>
      <w:r>
        <w:t>Con ello se ha accedido a:</w:t>
      </w:r>
    </w:p>
    <w:p w14:paraId="57BD9E2E" w14:textId="77777777" w:rsidR="003B36B4" w:rsidRDefault="00A82BA4">
      <w:pPr>
        <w:pStyle w:val="Prrafodelista"/>
        <w:numPr>
          <w:ilvl w:val="0"/>
          <w:numId w:val="2"/>
        </w:numPr>
        <w:tabs>
          <w:tab w:val="left" w:pos="2422"/>
        </w:tabs>
        <w:spacing w:before="24"/>
        <w:rPr>
          <w:sz w:val="24"/>
        </w:rPr>
      </w:pPr>
      <w:r>
        <w:rPr>
          <w:sz w:val="24"/>
        </w:rPr>
        <w:t>Formar a c</w:t>
      </w:r>
      <w:r w:rsidR="00175EB1">
        <w:rPr>
          <w:sz w:val="24"/>
        </w:rPr>
        <w:t>inco</w:t>
      </w:r>
      <w:r>
        <w:rPr>
          <w:sz w:val="24"/>
        </w:rPr>
        <w:t xml:space="preserve"> docentes con un</w:t>
      </w:r>
      <w:r>
        <w:rPr>
          <w:spacing w:val="-8"/>
          <w:sz w:val="24"/>
        </w:rPr>
        <w:t xml:space="preserve"> </w:t>
      </w:r>
      <w:r>
        <w:rPr>
          <w:b/>
          <w:sz w:val="24"/>
        </w:rPr>
        <w:t>Posgrado</w:t>
      </w:r>
      <w:r>
        <w:rPr>
          <w:sz w:val="24"/>
        </w:rPr>
        <w:t>:</w:t>
      </w:r>
    </w:p>
    <w:p w14:paraId="206A2873" w14:textId="77777777" w:rsidR="003B36B4" w:rsidRDefault="00A82BA4">
      <w:pPr>
        <w:pStyle w:val="Prrafodelista"/>
        <w:numPr>
          <w:ilvl w:val="1"/>
          <w:numId w:val="2"/>
        </w:numPr>
        <w:tabs>
          <w:tab w:val="left" w:pos="3142"/>
        </w:tabs>
        <w:spacing w:line="261" w:lineRule="auto"/>
        <w:ind w:right="1699"/>
        <w:rPr>
          <w:sz w:val="24"/>
        </w:rPr>
      </w:pPr>
      <w:r>
        <w:rPr>
          <w:sz w:val="24"/>
        </w:rPr>
        <w:t>Maestría en Ingeniería Petrolera. Ing. Oscar Hernández Ibarra. Instituto de Estudios Superiores de Tampico,</w:t>
      </w:r>
      <w:r>
        <w:rPr>
          <w:spacing w:val="-12"/>
          <w:sz w:val="24"/>
        </w:rPr>
        <w:t xml:space="preserve"> </w:t>
      </w:r>
      <w:r>
        <w:rPr>
          <w:sz w:val="24"/>
        </w:rPr>
        <w:t>Tamaulipas</w:t>
      </w:r>
    </w:p>
    <w:p w14:paraId="239E802C" w14:textId="08E4E409" w:rsidR="00175EB1" w:rsidRDefault="00175EB1" w:rsidP="00175EB1">
      <w:pPr>
        <w:pStyle w:val="Prrafodelista"/>
        <w:numPr>
          <w:ilvl w:val="1"/>
          <w:numId w:val="2"/>
        </w:numPr>
        <w:tabs>
          <w:tab w:val="left" w:pos="3142"/>
        </w:tabs>
        <w:spacing w:before="22" w:line="259" w:lineRule="auto"/>
        <w:ind w:right="1701"/>
        <w:rPr>
          <w:sz w:val="24"/>
        </w:rPr>
      </w:pPr>
      <w:r>
        <w:rPr>
          <w:sz w:val="24"/>
        </w:rPr>
        <w:t>Maestría en Ingeniería Petrolera. Ing. Isidro Niño Olivo. Universidad Olmeca de Villahermosa,</w:t>
      </w:r>
      <w:r>
        <w:rPr>
          <w:spacing w:val="2"/>
          <w:sz w:val="24"/>
        </w:rPr>
        <w:t xml:space="preserve"> </w:t>
      </w:r>
      <w:r>
        <w:rPr>
          <w:sz w:val="24"/>
        </w:rPr>
        <w:t>Tabasco</w:t>
      </w:r>
      <w:r w:rsidR="00EC7AB5">
        <w:rPr>
          <w:sz w:val="24"/>
        </w:rPr>
        <w:t>. Ya no activo en el Tecnológico.</w:t>
      </w:r>
    </w:p>
    <w:p w14:paraId="12A7DAE6" w14:textId="77777777" w:rsidR="003B36B4" w:rsidRDefault="00A82BA4">
      <w:pPr>
        <w:pStyle w:val="Prrafodelista"/>
        <w:numPr>
          <w:ilvl w:val="1"/>
          <w:numId w:val="2"/>
        </w:numPr>
        <w:tabs>
          <w:tab w:val="left" w:pos="3142"/>
        </w:tabs>
        <w:spacing w:line="259" w:lineRule="auto"/>
        <w:ind w:right="1697"/>
        <w:rPr>
          <w:sz w:val="24"/>
        </w:rPr>
      </w:pPr>
      <w:r>
        <w:rPr>
          <w:sz w:val="24"/>
        </w:rPr>
        <w:t>Maestría en Geología de Yacimientos. Ing. Ángel García Arzate. Centro de Investigación en Geociencias Aplicadas de la Universidad Autónoma de</w:t>
      </w:r>
      <w:r>
        <w:rPr>
          <w:spacing w:val="-3"/>
          <w:sz w:val="24"/>
        </w:rPr>
        <w:t xml:space="preserve"> </w:t>
      </w:r>
      <w:r>
        <w:rPr>
          <w:sz w:val="24"/>
        </w:rPr>
        <w:t>Coahuila</w:t>
      </w:r>
    </w:p>
    <w:p w14:paraId="4C8564E6" w14:textId="77777777" w:rsidR="00175EB1" w:rsidRDefault="00175EB1">
      <w:pPr>
        <w:pStyle w:val="Prrafodelista"/>
        <w:numPr>
          <w:ilvl w:val="1"/>
          <w:numId w:val="2"/>
        </w:numPr>
        <w:tabs>
          <w:tab w:val="left" w:pos="3142"/>
        </w:tabs>
        <w:spacing w:line="259" w:lineRule="auto"/>
        <w:ind w:right="1697"/>
        <w:rPr>
          <w:sz w:val="24"/>
        </w:rPr>
      </w:pPr>
      <w:r>
        <w:rPr>
          <w:sz w:val="24"/>
        </w:rPr>
        <w:t>Maestría en Gestión Ambiental. Lic. Rosa A. Torres Nieto. Universidad Autónoma del Noreste (En proceso)</w:t>
      </w:r>
    </w:p>
    <w:p w14:paraId="347CA000" w14:textId="5E57B250" w:rsidR="003B36B4" w:rsidRDefault="00A82BA4">
      <w:pPr>
        <w:pStyle w:val="Prrafodelista"/>
        <w:numPr>
          <w:ilvl w:val="1"/>
          <w:numId w:val="2"/>
        </w:numPr>
        <w:tabs>
          <w:tab w:val="left" w:pos="3142"/>
        </w:tabs>
        <w:spacing w:line="259" w:lineRule="auto"/>
        <w:ind w:right="1697"/>
        <w:rPr>
          <w:sz w:val="24"/>
        </w:rPr>
      </w:pPr>
      <w:r>
        <w:rPr>
          <w:sz w:val="24"/>
        </w:rPr>
        <w:t>Maestría en Dirección y Gestión de Hidrocarburos. Mtro. Néstor Zamarripa Belmares. Instituto Suizo de Puebla,</w:t>
      </w:r>
      <w:r>
        <w:rPr>
          <w:spacing w:val="-8"/>
          <w:sz w:val="24"/>
        </w:rPr>
        <w:t xml:space="preserve"> </w:t>
      </w:r>
      <w:r>
        <w:rPr>
          <w:sz w:val="24"/>
        </w:rPr>
        <w:t>Puebla</w:t>
      </w:r>
    </w:p>
    <w:p w14:paraId="6560803A" w14:textId="77777777" w:rsidR="0073648A" w:rsidRDefault="0073648A" w:rsidP="0073648A">
      <w:pPr>
        <w:pStyle w:val="Prrafodelista"/>
        <w:tabs>
          <w:tab w:val="left" w:pos="3142"/>
        </w:tabs>
        <w:spacing w:line="259" w:lineRule="auto"/>
        <w:ind w:left="3141" w:right="1697" w:firstLine="0"/>
        <w:jc w:val="left"/>
        <w:rPr>
          <w:sz w:val="24"/>
        </w:rPr>
      </w:pPr>
    </w:p>
    <w:p w14:paraId="2C12EEAD" w14:textId="77777777" w:rsidR="003B36B4" w:rsidRDefault="00A82BA4">
      <w:pPr>
        <w:pStyle w:val="Prrafodelista"/>
        <w:numPr>
          <w:ilvl w:val="0"/>
          <w:numId w:val="2"/>
        </w:numPr>
        <w:tabs>
          <w:tab w:val="left" w:pos="2422"/>
        </w:tabs>
        <w:spacing w:line="259" w:lineRule="auto"/>
        <w:ind w:right="4916"/>
        <w:rPr>
          <w:sz w:val="24"/>
        </w:rPr>
      </w:pPr>
      <w:r>
        <w:rPr>
          <w:noProof/>
          <w:lang w:eastAsia="es-ES"/>
        </w:rPr>
        <w:lastRenderedPageBreak/>
        <w:drawing>
          <wp:anchor distT="0" distB="0" distL="0" distR="0" simplePos="0" relativeHeight="15731712" behindDoc="0" locked="0" layoutInCell="1" allowOverlap="1" wp14:anchorId="4FD4076F" wp14:editId="112A80E5">
            <wp:simplePos x="0" y="0"/>
            <wp:positionH relativeFrom="page">
              <wp:posOffset>4762500</wp:posOffset>
            </wp:positionH>
            <wp:positionV relativeFrom="paragraph">
              <wp:posOffset>33370</wp:posOffset>
            </wp:positionV>
            <wp:extent cx="3006852" cy="4008120"/>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4" cstate="print"/>
                    <a:stretch>
                      <a:fillRect/>
                    </a:stretch>
                  </pic:blipFill>
                  <pic:spPr>
                    <a:xfrm>
                      <a:off x="0" y="0"/>
                      <a:ext cx="3006852" cy="4008120"/>
                    </a:xfrm>
                    <a:prstGeom prst="rect">
                      <a:avLst/>
                    </a:prstGeom>
                  </pic:spPr>
                </pic:pic>
              </a:graphicData>
            </a:graphic>
          </wp:anchor>
        </w:drawing>
      </w:r>
      <w:r>
        <w:rPr>
          <w:sz w:val="24"/>
        </w:rPr>
        <w:t>Certificar</w:t>
      </w:r>
      <w:r>
        <w:rPr>
          <w:spacing w:val="-10"/>
          <w:sz w:val="24"/>
        </w:rPr>
        <w:t xml:space="preserve"> </w:t>
      </w:r>
      <w:r>
        <w:rPr>
          <w:sz w:val="24"/>
        </w:rPr>
        <w:t>a</w:t>
      </w:r>
      <w:r>
        <w:rPr>
          <w:spacing w:val="-8"/>
          <w:sz w:val="24"/>
        </w:rPr>
        <w:t xml:space="preserve"> </w:t>
      </w:r>
      <w:r>
        <w:rPr>
          <w:sz w:val="24"/>
        </w:rPr>
        <w:t>15</w:t>
      </w:r>
      <w:r>
        <w:rPr>
          <w:spacing w:val="-9"/>
          <w:sz w:val="24"/>
        </w:rPr>
        <w:t xml:space="preserve"> </w:t>
      </w:r>
      <w:r>
        <w:rPr>
          <w:sz w:val="24"/>
        </w:rPr>
        <w:t>alumnos</w:t>
      </w:r>
      <w:r>
        <w:rPr>
          <w:spacing w:val="-10"/>
          <w:sz w:val="24"/>
        </w:rPr>
        <w:t xml:space="preserve"> </w:t>
      </w:r>
      <w:r>
        <w:rPr>
          <w:sz w:val="24"/>
        </w:rPr>
        <w:t>y</w:t>
      </w:r>
      <w:r>
        <w:rPr>
          <w:spacing w:val="-9"/>
          <w:sz w:val="24"/>
        </w:rPr>
        <w:t xml:space="preserve"> </w:t>
      </w:r>
      <w:r>
        <w:rPr>
          <w:sz w:val="24"/>
        </w:rPr>
        <w:t>seis</w:t>
      </w:r>
      <w:r>
        <w:rPr>
          <w:spacing w:val="-10"/>
          <w:sz w:val="24"/>
        </w:rPr>
        <w:t xml:space="preserve"> </w:t>
      </w:r>
      <w:r>
        <w:rPr>
          <w:sz w:val="24"/>
        </w:rPr>
        <w:t>docentes</w:t>
      </w:r>
      <w:r>
        <w:rPr>
          <w:spacing w:val="-10"/>
          <w:sz w:val="24"/>
        </w:rPr>
        <w:t xml:space="preserve"> </w:t>
      </w:r>
      <w:r>
        <w:rPr>
          <w:sz w:val="24"/>
        </w:rPr>
        <w:t>en</w:t>
      </w:r>
      <w:r>
        <w:rPr>
          <w:spacing w:val="-7"/>
          <w:sz w:val="24"/>
        </w:rPr>
        <w:t xml:space="preserve"> </w:t>
      </w:r>
      <w:proofErr w:type="spellStart"/>
      <w:r>
        <w:rPr>
          <w:b/>
          <w:sz w:val="24"/>
        </w:rPr>
        <w:t>Rig</w:t>
      </w:r>
      <w:proofErr w:type="spellEnd"/>
      <w:r>
        <w:rPr>
          <w:b/>
          <w:sz w:val="24"/>
        </w:rPr>
        <w:t xml:space="preserve"> Pass</w:t>
      </w:r>
      <w:r>
        <w:rPr>
          <w:sz w:val="24"/>
        </w:rPr>
        <w:t>. Curso mínimo para acceder a cualquier pozo o plataforma</w:t>
      </w:r>
      <w:r>
        <w:rPr>
          <w:spacing w:val="-3"/>
          <w:sz w:val="24"/>
        </w:rPr>
        <w:t xml:space="preserve"> </w:t>
      </w:r>
      <w:r>
        <w:rPr>
          <w:sz w:val="24"/>
        </w:rPr>
        <w:t>petrolera</w:t>
      </w:r>
    </w:p>
    <w:p w14:paraId="6D5B320B" w14:textId="77777777" w:rsidR="003B36B4" w:rsidRDefault="00A82BA4">
      <w:pPr>
        <w:pStyle w:val="Prrafodelista"/>
        <w:numPr>
          <w:ilvl w:val="0"/>
          <w:numId w:val="2"/>
        </w:numPr>
        <w:tabs>
          <w:tab w:val="left" w:pos="2422"/>
        </w:tabs>
        <w:spacing w:line="259" w:lineRule="auto"/>
        <w:ind w:right="4916"/>
        <w:rPr>
          <w:sz w:val="24"/>
        </w:rPr>
      </w:pPr>
      <w:r>
        <w:rPr>
          <w:sz w:val="24"/>
        </w:rPr>
        <w:t>Certificar</w:t>
      </w:r>
      <w:r>
        <w:rPr>
          <w:spacing w:val="-23"/>
          <w:sz w:val="24"/>
        </w:rPr>
        <w:t xml:space="preserve"> </w:t>
      </w:r>
      <w:r>
        <w:rPr>
          <w:sz w:val="24"/>
        </w:rPr>
        <w:t>a</w:t>
      </w:r>
      <w:r>
        <w:rPr>
          <w:spacing w:val="-20"/>
          <w:sz w:val="24"/>
        </w:rPr>
        <w:t xml:space="preserve"> </w:t>
      </w:r>
      <w:r>
        <w:rPr>
          <w:sz w:val="24"/>
        </w:rPr>
        <w:t>seis</w:t>
      </w:r>
      <w:r>
        <w:rPr>
          <w:spacing w:val="-22"/>
          <w:sz w:val="24"/>
        </w:rPr>
        <w:t xml:space="preserve"> </w:t>
      </w:r>
      <w:r>
        <w:rPr>
          <w:sz w:val="24"/>
        </w:rPr>
        <w:t>docentes</w:t>
      </w:r>
      <w:r>
        <w:rPr>
          <w:spacing w:val="-20"/>
          <w:sz w:val="24"/>
        </w:rPr>
        <w:t xml:space="preserve"> </w:t>
      </w:r>
      <w:r>
        <w:rPr>
          <w:sz w:val="24"/>
        </w:rPr>
        <w:t>en</w:t>
      </w:r>
      <w:r>
        <w:rPr>
          <w:spacing w:val="-19"/>
          <w:sz w:val="24"/>
        </w:rPr>
        <w:t xml:space="preserve"> </w:t>
      </w:r>
      <w:proofErr w:type="spellStart"/>
      <w:r>
        <w:rPr>
          <w:b/>
          <w:sz w:val="24"/>
        </w:rPr>
        <w:t>Well</w:t>
      </w:r>
      <w:proofErr w:type="spellEnd"/>
      <w:r>
        <w:rPr>
          <w:b/>
          <w:spacing w:val="-22"/>
          <w:sz w:val="24"/>
        </w:rPr>
        <w:t xml:space="preserve"> </w:t>
      </w:r>
      <w:r>
        <w:rPr>
          <w:b/>
          <w:sz w:val="24"/>
        </w:rPr>
        <w:t>Sharp</w:t>
      </w:r>
      <w:r>
        <w:rPr>
          <w:sz w:val="24"/>
        </w:rPr>
        <w:t>.</w:t>
      </w:r>
      <w:r>
        <w:rPr>
          <w:spacing w:val="-19"/>
          <w:sz w:val="24"/>
        </w:rPr>
        <w:t xml:space="preserve"> </w:t>
      </w:r>
      <w:r>
        <w:rPr>
          <w:sz w:val="24"/>
        </w:rPr>
        <w:t>Cuyo objetivo es entender, conocer y aplicar los diversos procedimientos para controlar un pozo de</w:t>
      </w:r>
      <w:r>
        <w:rPr>
          <w:spacing w:val="-2"/>
          <w:sz w:val="24"/>
        </w:rPr>
        <w:t xml:space="preserve"> </w:t>
      </w:r>
      <w:r>
        <w:rPr>
          <w:sz w:val="24"/>
        </w:rPr>
        <w:t>hidrocarburos.</w:t>
      </w:r>
    </w:p>
    <w:p w14:paraId="5E9BCFF9" w14:textId="77777777" w:rsidR="003B36B4" w:rsidRDefault="00A82BA4">
      <w:pPr>
        <w:spacing w:line="259" w:lineRule="auto"/>
        <w:ind w:left="2421" w:right="4917"/>
        <w:jc w:val="both"/>
        <w:rPr>
          <w:i/>
          <w:sz w:val="24"/>
        </w:rPr>
      </w:pPr>
      <w:r>
        <w:rPr>
          <w:i/>
          <w:sz w:val="24"/>
        </w:rPr>
        <w:t xml:space="preserve">Ambas certificaciones avaladas por la IADC (International </w:t>
      </w:r>
      <w:proofErr w:type="spellStart"/>
      <w:r>
        <w:rPr>
          <w:i/>
          <w:sz w:val="24"/>
        </w:rPr>
        <w:t>Association</w:t>
      </w:r>
      <w:proofErr w:type="spellEnd"/>
      <w:r>
        <w:rPr>
          <w:i/>
          <w:sz w:val="24"/>
        </w:rPr>
        <w:t xml:space="preserve"> of </w:t>
      </w:r>
      <w:proofErr w:type="spellStart"/>
      <w:r>
        <w:rPr>
          <w:i/>
          <w:sz w:val="24"/>
        </w:rPr>
        <w:t>Drilling</w:t>
      </w:r>
      <w:proofErr w:type="spellEnd"/>
      <w:r>
        <w:rPr>
          <w:i/>
          <w:sz w:val="24"/>
        </w:rPr>
        <w:t xml:space="preserve"> </w:t>
      </w:r>
      <w:proofErr w:type="spellStart"/>
      <w:r>
        <w:rPr>
          <w:i/>
          <w:sz w:val="24"/>
        </w:rPr>
        <w:t>Contractors</w:t>
      </w:r>
      <w:proofErr w:type="spellEnd"/>
      <w:r>
        <w:rPr>
          <w:i/>
          <w:sz w:val="24"/>
        </w:rPr>
        <w:t>)</w:t>
      </w:r>
    </w:p>
    <w:p w14:paraId="1A866697" w14:textId="77777777" w:rsidR="003B36B4" w:rsidRDefault="003B36B4">
      <w:pPr>
        <w:pStyle w:val="Textoindependiente"/>
        <w:rPr>
          <w:i/>
          <w:sz w:val="28"/>
        </w:rPr>
      </w:pPr>
    </w:p>
    <w:p w14:paraId="311A6E3F" w14:textId="77777777" w:rsidR="003B36B4" w:rsidRDefault="003B36B4">
      <w:pPr>
        <w:pStyle w:val="Textoindependiente"/>
        <w:rPr>
          <w:i/>
          <w:sz w:val="28"/>
        </w:rPr>
      </w:pPr>
    </w:p>
    <w:p w14:paraId="5E0433FD" w14:textId="77777777" w:rsidR="003B36B4" w:rsidRDefault="003B36B4">
      <w:pPr>
        <w:pStyle w:val="Textoindependiente"/>
        <w:rPr>
          <w:i/>
          <w:sz w:val="28"/>
        </w:rPr>
      </w:pPr>
    </w:p>
    <w:p w14:paraId="624B473A" w14:textId="77777777" w:rsidR="003B36B4" w:rsidRDefault="003B36B4">
      <w:pPr>
        <w:pStyle w:val="Textoindependiente"/>
        <w:rPr>
          <w:i/>
          <w:sz w:val="28"/>
        </w:rPr>
      </w:pPr>
    </w:p>
    <w:p w14:paraId="7CF85F7F" w14:textId="77777777" w:rsidR="003B36B4" w:rsidRDefault="003B36B4">
      <w:pPr>
        <w:pStyle w:val="Textoindependiente"/>
        <w:rPr>
          <w:i/>
          <w:sz w:val="28"/>
        </w:rPr>
      </w:pPr>
    </w:p>
    <w:p w14:paraId="5F748CC3" w14:textId="77777777" w:rsidR="003B36B4" w:rsidRDefault="003B36B4">
      <w:pPr>
        <w:pStyle w:val="Textoindependiente"/>
        <w:rPr>
          <w:i/>
          <w:sz w:val="28"/>
        </w:rPr>
      </w:pPr>
    </w:p>
    <w:p w14:paraId="1548F7F9" w14:textId="77777777" w:rsidR="003B36B4" w:rsidRDefault="003B36B4">
      <w:pPr>
        <w:pStyle w:val="Textoindependiente"/>
        <w:rPr>
          <w:i/>
          <w:sz w:val="28"/>
        </w:rPr>
      </w:pPr>
    </w:p>
    <w:p w14:paraId="2B5DCAD9" w14:textId="77777777" w:rsidR="003B36B4" w:rsidRDefault="003B36B4">
      <w:pPr>
        <w:pStyle w:val="Textoindependiente"/>
        <w:rPr>
          <w:i/>
          <w:sz w:val="28"/>
        </w:rPr>
      </w:pPr>
    </w:p>
    <w:p w14:paraId="483BB3EF" w14:textId="77777777" w:rsidR="003B36B4" w:rsidRDefault="003B36B4">
      <w:pPr>
        <w:pStyle w:val="Textoindependiente"/>
        <w:rPr>
          <w:i/>
          <w:sz w:val="34"/>
        </w:rPr>
      </w:pPr>
    </w:p>
    <w:p w14:paraId="14FF5D13" w14:textId="77777777" w:rsidR="00211BB2" w:rsidRDefault="00A82BA4" w:rsidP="000865F7">
      <w:pPr>
        <w:ind w:left="2640" w:right="3215"/>
        <w:rPr>
          <w:i/>
          <w:sz w:val="18"/>
        </w:rPr>
      </w:pPr>
      <w:r>
        <w:rPr>
          <w:i/>
          <w:sz w:val="18"/>
        </w:rPr>
        <w:t>Fuente: Archivo Ingeniería Petrolera</w:t>
      </w:r>
      <w:r w:rsidR="00211BB2">
        <w:rPr>
          <w:i/>
          <w:sz w:val="18"/>
        </w:rPr>
        <w:t>.</w:t>
      </w:r>
      <w:r w:rsidR="00211BB2" w:rsidRPr="00211BB2">
        <w:rPr>
          <w:i/>
          <w:sz w:val="18"/>
        </w:rPr>
        <w:t xml:space="preserve"> </w:t>
      </w:r>
    </w:p>
    <w:p w14:paraId="2D4EBE53" w14:textId="307FDEB3" w:rsidR="0073648A" w:rsidRPr="0073648A" w:rsidRDefault="00211BB2" w:rsidP="00211BB2">
      <w:pPr>
        <w:ind w:left="2640" w:right="3215"/>
        <w:rPr>
          <w:sz w:val="18"/>
        </w:rPr>
      </w:pPr>
      <w:r>
        <w:rPr>
          <w:i/>
          <w:sz w:val="18"/>
        </w:rPr>
        <w:t>Visita a pozo escuela, Poza Rica, Veracruz</w:t>
      </w:r>
    </w:p>
    <w:p w14:paraId="2BE70E39" w14:textId="77777777" w:rsidR="0073648A" w:rsidRDefault="0073648A" w:rsidP="0073648A">
      <w:pPr>
        <w:rPr>
          <w:i/>
          <w:sz w:val="18"/>
        </w:rPr>
      </w:pPr>
    </w:p>
    <w:p w14:paraId="4852CA64" w14:textId="77777777" w:rsidR="003B36B4" w:rsidRDefault="00A82BA4">
      <w:pPr>
        <w:pStyle w:val="Prrafodelista"/>
        <w:numPr>
          <w:ilvl w:val="0"/>
          <w:numId w:val="2"/>
        </w:numPr>
        <w:tabs>
          <w:tab w:val="left" w:pos="2422"/>
        </w:tabs>
        <w:spacing w:before="100" w:line="259" w:lineRule="auto"/>
        <w:ind w:right="1696"/>
        <w:rPr>
          <w:sz w:val="24"/>
        </w:rPr>
      </w:pPr>
      <w:r>
        <w:rPr>
          <w:sz w:val="24"/>
        </w:rPr>
        <w:t>Recibir</w:t>
      </w:r>
      <w:r>
        <w:rPr>
          <w:spacing w:val="-12"/>
          <w:sz w:val="24"/>
        </w:rPr>
        <w:t xml:space="preserve"> </w:t>
      </w:r>
      <w:r>
        <w:rPr>
          <w:sz w:val="24"/>
        </w:rPr>
        <w:t>capacitación</w:t>
      </w:r>
      <w:r>
        <w:rPr>
          <w:spacing w:val="-11"/>
          <w:sz w:val="24"/>
        </w:rPr>
        <w:t xml:space="preserve"> </w:t>
      </w:r>
      <w:r>
        <w:rPr>
          <w:sz w:val="24"/>
        </w:rPr>
        <w:t>con</w:t>
      </w:r>
      <w:r>
        <w:rPr>
          <w:spacing w:val="-10"/>
          <w:sz w:val="24"/>
        </w:rPr>
        <w:t xml:space="preserve"> </w:t>
      </w:r>
      <w:r>
        <w:rPr>
          <w:sz w:val="24"/>
        </w:rPr>
        <w:t>los</w:t>
      </w:r>
      <w:r>
        <w:rPr>
          <w:spacing w:val="-11"/>
          <w:sz w:val="24"/>
        </w:rPr>
        <w:t xml:space="preserve"> </w:t>
      </w:r>
      <w:r>
        <w:rPr>
          <w:sz w:val="24"/>
        </w:rPr>
        <w:t>Cursos</w:t>
      </w:r>
      <w:r>
        <w:rPr>
          <w:spacing w:val="-13"/>
          <w:sz w:val="24"/>
        </w:rPr>
        <w:t xml:space="preserve"> </w:t>
      </w:r>
      <w:r>
        <w:rPr>
          <w:sz w:val="24"/>
        </w:rPr>
        <w:t>en</w:t>
      </w:r>
      <w:r>
        <w:rPr>
          <w:spacing w:val="-9"/>
          <w:sz w:val="24"/>
        </w:rPr>
        <w:t xml:space="preserve"> </w:t>
      </w:r>
      <w:r>
        <w:rPr>
          <w:sz w:val="24"/>
        </w:rPr>
        <w:t>Fluidos</w:t>
      </w:r>
      <w:r>
        <w:rPr>
          <w:spacing w:val="-12"/>
          <w:sz w:val="24"/>
        </w:rPr>
        <w:t xml:space="preserve"> </w:t>
      </w:r>
      <w:r>
        <w:rPr>
          <w:sz w:val="24"/>
        </w:rPr>
        <w:t>de</w:t>
      </w:r>
      <w:r>
        <w:rPr>
          <w:spacing w:val="-9"/>
          <w:sz w:val="24"/>
        </w:rPr>
        <w:t xml:space="preserve"> </w:t>
      </w:r>
      <w:r>
        <w:rPr>
          <w:sz w:val="24"/>
        </w:rPr>
        <w:t>Perforación</w:t>
      </w:r>
      <w:r>
        <w:rPr>
          <w:spacing w:val="-10"/>
          <w:sz w:val="24"/>
        </w:rPr>
        <w:t xml:space="preserve"> </w:t>
      </w:r>
      <w:r>
        <w:rPr>
          <w:sz w:val="24"/>
        </w:rPr>
        <w:t>y</w:t>
      </w:r>
      <w:r>
        <w:rPr>
          <w:spacing w:val="-11"/>
          <w:sz w:val="24"/>
        </w:rPr>
        <w:t xml:space="preserve"> </w:t>
      </w:r>
      <w:r>
        <w:rPr>
          <w:sz w:val="24"/>
        </w:rPr>
        <w:t>Medición</w:t>
      </w:r>
      <w:r>
        <w:rPr>
          <w:spacing w:val="-12"/>
          <w:sz w:val="24"/>
        </w:rPr>
        <w:t xml:space="preserve"> </w:t>
      </w:r>
      <w:r>
        <w:rPr>
          <w:sz w:val="24"/>
        </w:rPr>
        <w:t>del Petróleo</w:t>
      </w:r>
    </w:p>
    <w:p w14:paraId="2B2B3625" w14:textId="77777777" w:rsidR="003B36B4" w:rsidRDefault="00A82BA4">
      <w:pPr>
        <w:pStyle w:val="Prrafodelista"/>
        <w:numPr>
          <w:ilvl w:val="0"/>
          <w:numId w:val="2"/>
        </w:numPr>
        <w:tabs>
          <w:tab w:val="left" w:pos="2422"/>
        </w:tabs>
        <w:spacing w:line="261" w:lineRule="auto"/>
        <w:ind w:right="1697"/>
        <w:rPr>
          <w:sz w:val="24"/>
        </w:rPr>
      </w:pPr>
      <w:r>
        <w:rPr>
          <w:sz w:val="24"/>
        </w:rPr>
        <w:t xml:space="preserve">Curso en Administración Energética, por la EGADE Business </w:t>
      </w:r>
      <w:proofErr w:type="spellStart"/>
      <w:r>
        <w:rPr>
          <w:sz w:val="24"/>
        </w:rPr>
        <w:t>School</w:t>
      </w:r>
      <w:proofErr w:type="spellEnd"/>
      <w:r>
        <w:rPr>
          <w:sz w:val="24"/>
        </w:rPr>
        <w:t xml:space="preserve"> del </w:t>
      </w:r>
      <w:proofErr w:type="spellStart"/>
      <w:r>
        <w:rPr>
          <w:sz w:val="24"/>
        </w:rPr>
        <w:t>Tec</w:t>
      </w:r>
      <w:proofErr w:type="spellEnd"/>
      <w:r>
        <w:rPr>
          <w:sz w:val="24"/>
        </w:rPr>
        <w:t xml:space="preserve"> de Monterrey, Campus</w:t>
      </w:r>
      <w:r>
        <w:rPr>
          <w:spacing w:val="-2"/>
          <w:sz w:val="24"/>
        </w:rPr>
        <w:t xml:space="preserve"> </w:t>
      </w:r>
      <w:r>
        <w:rPr>
          <w:sz w:val="24"/>
        </w:rPr>
        <w:t>Saltillo</w:t>
      </w:r>
    </w:p>
    <w:p w14:paraId="33C8FEC9" w14:textId="77777777" w:rsidR="003B36B4" w:rsidRDefault="00A82BA4">
      <w:pPr>
        <w:pStyle w:val="Prrafodelista"/>
        <w:numPr>
          <w:ilvl w:val="0"/>
          <w:numId w:val="2"/>
        </w:numPr>
        <w:tabs>
          <w:tab w:val="left" w:pos="2422"/>
        </w:tabs>
        <w:spacing w:line="259" w:lineRule="auto"/>
        <w:ind w:right="1697"/>
        <w:rPr>
          <w:sz w:val="24"/>
        </w:rPr>
      </w:pPr>
      <w:r>
        <w:rPr>
          <w:sz w:val="24"/>
        </w:rPr>
        <w:t>Convenios con la empresa</w:t>
      </w:r>
      <w:r w:rsidR="00175EB1">
        <w:rPr>
          <w:sz w:val="24"/>
        </w:rPr>
        <w:t xml:space="preserve"> </w:t>
      </w:r>
      <w:r>
        <w:rPr>
          <w:sz w:val="24"/>
        </w:rPr>
        <w:t>BQS Energy de Houston, Texas, con la Comisión Nacional de Hidrocarburos de</w:t>
      </w:r>
      <w:r>
        <w:rPr>
          <w:spacing w:val="-51"/>
          <w:sz w:val="24"/>
        </w:rPr>
        <w:t xml:space="preserve"> </w:t>
      </w:r>
      <w:r>
        <w:rPr>
          <w:sz w:val="24"/>
        </w:rPr>
        <w:t>la Ciudad de México y con la Red Nacional de Escuelas de Ingeniería</w:t>
      </w:r>
      <w:r>
        <w:rPr>
          <w:spacing w:val="-47"/>
          <w:sz w:val="24"/>
        </w:rPr>
        <w:t xml:space="preserve"> </w:t>
      </w:r>
      <w:r>
        <w:rPr>
          <w:sz w:val="24"/>
        </w:rPr>
        <w:t>Petrolera</w:t>
      </w:r>
    </w:p>
    <w:p w14:paraId="40E33A97" w14:textId="77777777" w:rsidR="003B36B4" w:rsidRDefault="00A82BA4">
      <w:pPr>
        <w:pStyle w:val="Prrafodelista"/>
        <w:numPr>
          <w:ilvl w:val="0"/>
          <w:numId w:val="2"/>
        </w:numPr>
        <w:tabs>
          <w:tab w:val="left" w:pos="2422"/>
        </w:tabs>
        <w:spacing w:line="278" w:lineRule="exact"/>
        <w:rPr>
          <w:sz w:val="24"/>
        </w:rPr>
      </w:pPr>
      <w:r>
        <w:rPr>
          <w:sz w:val="24"/>
        </w:rPr>
        <w:t>Asistencia a los</w:t>
      </w:r>
      <w:r>
        <w:rPr>
          <w:spacing w:val="-2"/>
          <w:sz w:val="24"/>
        </w:rPr>
        <w:t xml:space="preserve"> </w:t>
      </w:r>
      <w:r>
        <w:rPr>
          <w:sz w:val="24"/>
        </w:rPr>
        <w:t>Congresos:</w:t>
      </w:r>
    </w:p>
    <w:p w14:paraId="684B76F7" w14:textId="77777777" w:rsidR="003B36B4" w:rsidRDefault="00A82BA4">
      <w:pPr>
        <w:pStyle w:val="Prrafodelista"/>
        <w:numPr>
          <w:ilvl w:val="1"/>
          <w:numId w:val="2"/>
        </w:numPr>
        <w:tabs>
          <w:tab w:val="left" w:pos="3142"/>
        </w:tabs>
        <w:spacing w:before="15"/>
        <w:rPr>
          <w:sz w:val="24"/>
        </w:rPr>
      </w:pPr>
      <w:r>
        <w:rPr>
          <w:sz w:val="24"/>
        </w:rPr>
        <w:t>Foro Talento y Energía, organizado por el Clúster de Energía</w:t>
      </w:r>
      <w:r>
        <w:rPr>
          <w:spacing w:val="-9"/>
          <w:sz w:val="24"/>
        </w:rPr>
        <w:t xml:space="preserve"> </w:t>
      </w:r>
      <w:r>
        <w:rPr>
          <w:sz w:val="24"/>
        </w:rPr>
        <w:t>A.C.</w:t>
      </w:r>
    </w:p>
    <w:p w14:paraId="321FBFD7" w14:textId="77777777" w:rsidR="003B36B4" w:rsidRDefault="00A82BA4">
      <w:pPr>
        <w:pStyle w:val="Prrafodelista"/>
        <w:numPr>
          <w:ilvl w:val="1"/>
          <w:numId w:val="2"/>
        </w:numPr>
        <w:tabs>
          <w:tab w:val="left" w:pos="3142"/>
        </w:tabs>
        <w:spacing w:before="23"/>
        <w:rPr>
          <w:sz w:val="24"/>
        </w:rPr>
      </w:pPr>
      <w:r>
        <w:rPr>
          <w:sz w:val="24"/>
        </w:rPr>
        <w:t>Al Congreso Mexicano del</w:t>
      </w:r>
      <w:r>
        <w:rPr>
          <w:spacing w:val="-6"/>
          <w:sz w:val="24"/>
        </w:rPr>
        <w:t xml:space="preserve"> </w:t>
      </w:r>
      <w:r>
        <w:rPr>
          <w:sz w:val="24"/>
        </w:rPr>
        <w:t>Petróleo</w:t>
      </w:r>
    </w:p>
    <w:p w14:paraId="070F7A58" w14:textId="77777777" w:rsidR="003B36B4" w:rsidRPr="009D7E6A" w:rsidRDefault="00A82BA4">
      <w:pPr>
        <w:pStyle w:val="Prrafodelista"/>
        <w:numPr>
          <w:ilvl w:val="1"/>
          <w:numId w:val="2"/>
        </w:numPr>
        <w:tabs>
          <w:tab w:val="left" w:pos="3142"/>
        </w:tabs>
        <w:spacing w:before="22" w:line="259" w:lineRule="auto"/>
        <w:ind w:right="1697"/>
        <w:rPr>
          <w:sz w:val="24"/>
          <w:lang w:val="en-US"/>
        </w:rPr>
      </w:pPr>
      <w:proofErr w:type="spellStart"/>
      <w:r w:rsidRPr="009D7E6A">
        <w:rPr>
          <w:sz w:val="24"/>
          <w:lang w:val="en-US"/>
        </w:rPr>
        <w:t>Foro</w:t>
      </w:r>
      <w:proofErr w:type="spellEnd"/>
      <w:r w:rsidRPr="009D7E6A">
        <w:rPr>
          <w:sz w:val="24"/>
          <w:lang w:val="en-US"/>
        </w:rPr>
        <w:t xml:space="preserve"> </w:t>
      </w:r>
      <w:proofErr w:type="spellStart"/>
      <w:r w:rsidRPr="009D7E6A">
        <w:rPr>
          <w:sz w:val="24"/>
          <w:lang w:val="en-US"/>
        </w:rPr>
        <w:t>binacional</w:t>
      </w:r>
      <w:proofErr w:type="spellEnd"/>
      <w:r w:rsidRPr="009D7E6A">
        <w:rPr>
          <w:sz w:val="24"/>
          <w:lang w:val="en-US"/>
        </w:rPr>
        <w:t>. From Safety to Success in the Oilfield TX-MX, Eagle Pass, Texas</w:t>
      </w:r>
    </w:p>
    <w:p w14:paraId="77D53045" w14:textId="77777777" w:rsidR="003B36B4" w:rsidRDefault="00A82BA4">
      <w:pPr>
        <w:pStyle w:val="Prrafodelista"/>
        <w:numPr>
          <w:ilvl w:val="1"/>
          <w:numId w:val="2"/>
        </w:numPr>
        <w:tabs>
          <w:tab w:val="left" w:pos="3142"/>
        </w:tabs>
        <w:spacing w:line="277" w:lineRule="exact"/>
        <w:rPr>
          <w:sz w:val="24"/>
        </w:rPr>
      </w:pPr>
      <w:r>
        <w:rPr>
          <w:sz w:val="24"/>
        </w:rPr>
        <w:t>CIUPE. Congreso Internacional Universitario de Petróleo y</w:t>
      </w:r>
      <w:r>
        <w:rPr>
          <w:spacing w:val="-12"/>
          <w:sz w:val="24"/>
        </w:rPr>
        <w:t xml:space="preserve"> </w:t>
      </w:r>
      <w:r>
        <w:rPr>
          <w:sz w:val="24"/>
        </w:rPr>
        <w:t>Energía</w:t>
      </w:r>
    </w:p>
    <w:p w14:paraId="48A9D102" w14:textId="6EB50C4D" w:rsidR="003B36B4" w:rsidRDefault="00A82BA4">
      <w:pPr>
        <w:pStyle w:val="Prrafodelista"/>
        <w:numPr>
          <w:ilvl w:val="1"/>
          <w:numId w:val="2"/>
        </w:numPr>
        <w:tabs>
          <w:tab w:val="left" w:pos="3142"/>
        </w:tabs>
        <w:spacing w:before="24" w:line="259" w:lineRule="auto"/>
        <w:ind w:right="1698"/>
        <w:rPr>
          <w:sz w:val="24"/>
        </w:rPr>
      </w:pPr>
      <w:r>
        <w:rPr>
          <w:sz w:val="24"/>
        </w:rPr>
        <w:t>Congreso Nacional “Exploración y Explotación Sustentable de Hidrocarburos</w:t>
      </w:r>
      <w:r>
        <w:rPr>
          <w:spacing w:val="-19"/>
          <w:sz w:val="24"/>
        </w:rPr>
        <w:t xml:space="preserve"> </w:t>
      </w:r>
      <w:r>
        <w:rPr>
          <w:sz w:val="24"/>
        </w:rPr>
        <w:t>no</w:t>
      </w:r>
      <w:r>
        <w:rPr>
          <w:spacing w:val="-20"/>
          <w:sz w:val="24"/>
        </w:rPr>
        <w:t xml:space="preserve"> </w:t>
      </w:r>
      <w:r>
        <w:rPr>
          <w:sz w:val="24"/>
        </w:rPr>
        <w:t>convencionales</w:t>
      </w:r>
      <w:r>
        <w:rPr>
          <w:spacing w:val="-20"/>
          <w:sz w:val="24"/>
        </w:rPr>
        <w:t xml:space="preserve"> </w:t>
      </w:r>
      <w:r>
        <w:rPr>
          <w:sz w:val="24"/>
        </w:rPr>
        <w:t>OIL/GAS</w:t>
      </w:r>
      <w:r>
        <w:rPr>
          <w:spacing w:val="-19"/>
          <w:sz w:val="24"/>
        </w:rPr>
        <w:t xml:space="preserve"> </w:t>
      </w:r>
      <w:proofErr w:type="spellStart"/>
      <w:r>
        <w:rPr>
          <w:sz w:val="24"/>
        </w:rPr>
        <w:t>Shale</w:t>
      </w:r>
      <w:proofErr w:type="spellEnd"/>
      <w:r>
        <w:rPr>
          <w:spacing w:val="-18"/>
          <w:sz w:val="24"/>
        </w:rPr>
        <w:t xml:space="preserve"> </w:t>
      </w:r>
      <w:r>
        <w:rPr>
          <w:sz w:val="24"/>
        </w:rPr>
        <w:t>en</w:t>
      </w:r>
      <w:r>
        <w:rPr>
          <w:spacing w:val="-17"/>
          <w:sz w:val="24"/>
        </w:rPr>
        <w:t xml:space="preserve"> </w:t>
      </w:r>
      <w:r>
        <w:rPr>
          <w:sz w:val="24"/>
        </w:rPr>
        <w:t>México.</w:t>
      </w:r>
      <w:r>
        <w:rPr>
          <w:spacing w:val="-20"/>
          <w:sz w:val="24"/>
        </w:rPr>
        <w:t xml:space="preserve"> </w:t>
      </w:r>
      <w:r>
        <w:rPr>
          <w:sz w:val="24"/>
        </w:rPr>
        <w:t>Centro</w:t>
      </w:r>
      <w:r>
        <w:rPr>
          <w:spacing w:val="-20"/>
          <w:sz w:val="24"/>
        </w:rPr>
        <w:t xml:space="preserve"> </w:t>
      </w:r>
      <w:r>
        <w:rPr>
          <w:sz w:val="24"/>
        </w:rPr>
        <w:t>de Investigación en Ciencias Aplicadas.</w:t>
      </w:r>
      <w:r>
        <w:rPr>
          <w:spacing w:val="-5"/>
          <w:sz w:val="24"/>
        </w:rPr>
        <w:t xml:space="preserve"> </w:t>
      </w:r>
      <w:r>
        <w:rPr>
          <w:sz w:val="24"/>
        </w:rPr>
        <w:t>CIGA</w:t>
      </w:r>
    </w:p>
    <w:p w14:paraId="141BBC6C" w14:textId="5F63FD3D" w:rsidR="0073648A" w:rsidRDefault="0073648A" w:rsidP="0073648A">
      <w:pPr>
        <w:tabs>
          <w:tab w:val="left" w:pos="3142"/>
        </w:tabs>
        <w:spacing w:before="24" w:line="259" w:lineRule="auto"/>
        <w:ind w:right="1698"/>
        <w:rPr>
          <w:sz w:val="24"/>
        </w:rPr>
      </w:pPr>
    </w:p>
    <w:p w14:paraId="19F700A1" w14:textId="33DFD072" w:rsidR="0073648A" w:rsidRDefault="0073648A" w:rsidP="0073648A">
      <w:pPr>
        <w:tabs>
          <w:tab w:val="left" w:pos="3142"/>
        </w:tabs>
        <w:spacing w:before="24" w:line="259" w:lineRule="auto"/>
        <w:ind w:right="1698"/>
        <w:rPr>
          <w:sz w:val="24"/>
        </w:rPr>
      </w:pPr>
    </w:p>
    <w:p w14:paraId="2C4C627B" w14:textId="096AE3F3" w:rsidR="0073648A" w:rsidRDefault="0073648A" w:rsidP="0073648A">
      <w:pPr>
        <w:tabs>
          <w:tab w:val="left" w:pos="3142"/>
        </w:tabs>
        <w:spacing w:before="24" w:line="259" w:lineRule="auto"/>
        <w:ind w:right="1698"/>
        <w:rPr>
          <w:sz w:val="24"/>
        </w:rPr>
      </w:pPr>
    </w:p>
    <w:p w14:paraId="64B79DE4" w14:textId="32A5CCB3" w:rsidR="0073648A" w:rsidRPr="0073648A" w:rsidRDefault="0073648A" w:rsidP="0073648A">
      <w:pPr>
        <w:tabs>
          <w:tab w:val="left" w:pos="3142"/>
        </w:tabs>
        <w:spacing w:before="24" w:line="259" w:lineRule="auto"/>
        <w:ind w:right="1698"/>
        <w:rPr>
          <w:sz w:val="24"/>
        </w:rPr>
      </w:pPr>
      <w:r>
        <w:rPr>
          <w:noProof/>
          <w:lang w:eastAsia="es-ES"/>
        </w:rPr>
        <w:lastRenderedPageBreak/>
        <w:drawing>
          <wp:anchor distT="0" distB="0" distL="0" distR="0" simplePos="0" relativeHeight="15732224" behindDoc="0" locked="0" layoutInCell="1" allowOverlap="1" wp14:anchorId="4526244F" wp14:editId="16C95102">
            <wp:simplePos x="0" y="0"/>
            <wp:positionH relativeFrom="page">
              <wp:posOffset>1352550</wp:posOffset>
            </wp:positionH>
            <wp:positionV relativeFrom="paragraph">
              <wp:posOffset>-302260</wp:posOffset>
            </wp:positionV>
            <wp:extent cx="6516624" cy="4224528"/>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5" cstate="print"/>
                    <a:stretch>
                      <a:fillRect/>
                    </a:stretch>
                  </pic:blipFill>
                  <pic:spPr>
                    <a:xfrm>
                      <a:off x="0" y="0"/>
                      <a:ext cx="6516624" cy="4224528"/>
                    </a:xfrm>
                    <a:prstGeom prst="rect">
                      <a:avLst/>
                    </a:prstGeom>
                  </pic:spPr>
                </pic:pic>
              </a:graphicData>
            </a:graphic>
          </wp:anchor>
        </w:drawing>
      </w:r>
    </w:p>
    <w:p w14:paraId="35C42300" w14:textId="77777777" w:rsidR="003B36B4" w:rsidRDefault="003B36B4">
      <w:pPr>
        <w:pStyle w:val="Textoindependiente"/>
        <w:rPr>
          <w:sz w:val="28"/>
        </w:rPr>
      </w:pPr>
    </w:p>
    <w:p w14:paraId="407F98B5" w14:textId="77777777" w:rsidR="003B36B4" w:rsidRDefault="003B36B4">
      <w:pPr>
        <w:pStyle w:val="Textoindependiente"/>
        <w:rPr>
          <w:sz w:val="28"/>
        </w:rPr>
      </w:pPr>
    </w:p>
    <w:p w14:paraId="7A122C32" w14:textId="77777777" w:rsidR="003B36B4" w:rsidRDefault="003B36B4">
      <w:pPr>
        <w:pStyle w:val="Textoindependiente"/>
        <w:rPr>
          <w:sz w:val="28"/>
        </w:rPr>
      </w:pPr>
    </w:p>
    <w:p w14:paraId="26366F34" w14:textId="77777777" w:rsidR="003B36B4" w:rsidRDefault="003B36B4">
      <w:pPr>
        <w:pStyle w:val="Textoindependiente"/>
        <w:rPr>
          <w:sz w:val="28"/>
        </w:rPr>
      </w:pPr>
    </w:p>
    <w:p w14:paraId="1154ED3E" w14:textId="77777777" w:rsidR="003B36B4" w:rsidRDefault="003B36B4">
      <w:pPr>
        <w:pStyle w:val="Textoindependiente"/>
        <w:rPr>
          <w:sz w:val="28"/>
        </w:rPr>
      </w:pPr>
    </w:p>
    <w:p w14:paraId="021E24B7" w14:textId="77777777" w:rsidR="003B36B4" w:rsidRDefault="003B36B4">
      <w:pPr>
        <w:pStyle w:val="Textoindependiente"/>
        <w:rPr>
          <w:sz w:val="28"/>
        </w:rPr>
      </w:pPr>
    </w:p>
    <w:p w14:paraId="59733501" w14:textId="77777777" w:rsidR="003B36B4" w:rsidRDefault="003B36B4">
      <w:pPr>
        <w:pStyle w:val="Textoindependiente"/>
        <w:rPr>
          <w:sz w:val="28"/>
        </w:rPr>
      </w:pPr>
    </w:p>
    <w:p w14:paraId="33C54DDE" w14:textId="77777777" w:rsidR="003B36B4" w:rsidRDefault="003B36B4">
      <w:pPr>
        <w:pStyle w:val="Textoindependiente"/>
        <w:rPr>
          <w:sz w:val="28"/>
        </w:rPr>
      </w:pPr>
    </w:p>
    <w:p w14:paraId="33491AB6" w14:textId="77777777" w:rsidR="003B36B4" w:rsidRDefault="003B36B4">
      <w:pPr>
        <w:pStyle w:val="Textoindependiente"/>
        <w:rPr>
          <w:sz w:val="28"/>
        </w:rPr>
      </w:pPr>
    </w:p>
    <w:p w14:paraId="16928286" w14:textId="77777777" w:rsidR="003B36B4" w:rsidRDefault="003B36B4">
      <w:pPr>
        <w:pStyle w:val="Textoindependiente"/>
        <w:rPr>
          <w:sz w:val="28"/>
        </w:rPr>
      </w:pPr>
    </w:p>
    <w:p w14:paraId="0DA61052" w14:textId="77777777" w:rsidR="003B36B4" w:rsidRDefault="003B36B4">
      <w:pPr>
        <w:pStyle w:val="Textoindependiente"/>
        <w:rPr>
          <w:sz w:val="28"/>
        </w:rPr>
      </w:pPr>
    </w:p>
    <w:p w14:paraId="36CCD1C3" w14:textId="77777777" w:rsidR="003B36B4" w:rsidRDefault="003B36B4">
      <w:pPr>
        <w:pStyle w:val="Textoindependiente"/>
        <w:rPr>
          <w:sz w:val="28"/>
        </w:rPr>
      </w:pPr>
    </w:p>
    <w:p w14:paraId="6A97F39D" w14:textId="77777777" w:rsidR="003B36B4" w:rsidRDefault="003B36B4">
      <w:pPr>
        <w:pStyle w:val="Textoindependiente"/>
        <w:rPr>
          <w:sz w:val="28"/>
        </w:rPr>
      </w:pPr>
    </w:p>
    <w:p w14:paraId="6269BCB4" w14:textId="77777777" w:rsidR="003B36B4" w:rsidRDefault="003B36B4">
      <w:pPr>
        <w:pStyle w:val="Textoindependiente"/>
        <w:rPr>
          <w:sz w:val="28"/>
        </w:rPr>
      </w:pPr>
    </w:p>
    <w:p w14:paraId="0D792A19" w14:textId="77777777" w:rsidR="003B36B4" w:rsidRDefault="003B36B4">
      <w:pPr>
        <w:pStyle w:val="Textoindependiente"/>
        <w:rPr>
          <w:sz w:val="28"/>
        </w:rPr>
      </w:pPr>
    </w:p>
    <w:p w14:paraId="7C50B95A" w14:textId="77777777" w:rsidR="003B36B4" w:rsidRDefault="003B36B4">
      <w:pPr>
        <w:pStyle w:val="Textoindependiente"/>
        <w:rPr>
          <w:sz w:val="28"/>
        </w:rPr>
      </w:pPr>
    </w:p>
    <w:p w14:paraId="3FE39B58" w14:textId="77777777" w:rsidR="003B36B4" w:rsidRDefault="003B36B4">
      <w:pPr>
        <w:pStyle w:val="Textoindependiente"/>
        <w:rPr>
          <w:sz w:val="28"/>
        </w:rPr>
      </w:pPr>
    </w:p>
    <w:p w14:paraId="19CB5D4E" w14:textId="77777777" w:rsidR="003B36B4" w:rsidRDefault="003B36B4">
      <w:pPr>
        <w:pStyle w:val="Textoindependiente"/>
        <w:rPr>
          <w:sz w:val="28"/>
        </w:rPr>
      </w:pPr>
    </w:p>
    <w:p w14:paraId="29C7471D" w14:textId="77777777" w:rsidR="003B36B4" w:rsidRDefault="003B36B4">
      <w:pPr>
        <w:pStyle w:val="Textoindependiente"/>
        <w:rPr>
          <w:sz w:val="28"/>
        </w:rPr>
      </w:pPr>
    </w:p>
    <w:p w14:paraId="47B353E5" w14:textId="77777777" w:rsidR="00211BB2" w:rsidRDefault="00A82BA4">
      <w:pPr>
        <w:ind w:left="7562"/>
        <w:rPr>
          <w:i/>
          <w:sz w:val="18"/>
        </w:rPr>
      </w:pPr>
      <w:r>
        <w:rPr>
          <w:i/>
          <w:sz w:val="18"/>
        </w:rPr>
        <w:t>Fuente: Archivo Ingeniería Petrolera</w:t>
      </w:r>
      <w:r w:rsidR="00211BB2">
        <w:rPr>
          <w:i/>
          <w:sz w:val="18"/>
        </w:rPr>
        <w:t xml:space="preserve">. </w:t>
      </w:r>
    </w:p>
    <w:p w14:paraId="5226A47E" w14:textId="44F0702E" w:rsidR="003B36B4" w:rsidRDefault="00211BB2" w:rsidP="00211BB2">
      <w:pPr>
        <w:ind w:left="7562"/>
        <w:rPr>
          <w:i/>
          <w:sz w:val="18"/>
        </w:rPr>
      </w:pPr>
      <w:r>
        <w:rPr>
          <w:i/>
          <w:sz w:val="18"/>
        </w:rPr>
        <w:t>Comisión Nacional de Hidrocarburos, México</w:t>
      </w:r>
    </w:p>
    <w:p w14:paraId="593EEDE0" w14:textId="77777777" w:rsidR="003B36B4" w:rsidRDefault="00A82BA4">
      <w:pPr>
        <w:pStyle w:val="Ttulo1"/>
        <w:spacing w:before="100"/>
        <w:jc w:val="left"/>
      </w:pPr>
      <w:r>
        <w:t>Laboratorios y aulas</w:t>
      </w:r>
    </w:p>
    <w:p w14:paraId="5E389E96" w14:textId="77777777" w:rsidR="003B36B4" w:rsidRDefault="00A82BA4">
      <w:pPr>
        <w:pStyle w:val="Textoindependiente"/>
        <w:spacing w:before="22"/>
        <w:ind w:left="1701"/>
      </w:pPr>
      <w:r>
        <w:t>Con el fin de desarrollar competencias en los estudiantes, cuenta con:</w:t>
      </w:r>
    </w:p>
    <w:p w14:paraId="3D28D621" w14:textId="77777777" w:rsidR="003B36B4" w:rsidRDefault="00A82BA4">
      <w:pPr>
        <w:pStyle w:val="Prrafodelista"/>
        <w:numPr>
          <w:ilvl w:val="0"/>
          <w:numId w:val="1"/>
        </w:numPr>
        <w:tabs>
          <w:tab w:val="left" w:pos="2422"/>
        </w:tabs>
        <w:spacing w:before="21" w:line="261" w:lineRule="auto"/>
        <w:ind w:right="1697"/>
        <w:rPr>
          <w:sz w:val="24"/>
        </w:rPr>
      </w:pPr>
      <w:r>
        <w:rPr>
          <w:sz w:val="24"/>
        </w:rPr>
        <w:t>Un</w:t>
      </w:r>
      <w:r>
        <w:rPr>
          <w:spacing w:val="-21"/>
          <w:sz w:val="24"/>
        </w:rPr>
        <w:t xml:space="preserve"> </w:t>
      </w:r>
      <w:r>
        <w:rPr>
          <w:sz w:val="24"/>
        </w:rPr>
        <w:t>Laboratorio</w:t>
      </w:r>
      <w:r>
        <w:rPr>
          <w:spacing w:val="-22"/>
          <w:sz w:val="24"/>
        </w:rPr>
        <w:t xml:space="preserve"> </w:t>
      </w:r>
      <w:r w:rsidR="008A7727">
        <w:rPr>
          <w:sz w:val="24"/>
        </w:rPr>
        <w:t>Yacimientos y Perforación</w:t>
      </w:r>
      <w:r>
        <w:rPr>
          <w:sz w:val="24"/>
        </w:rPr>
        <w:t>.</w:t>
      </w:r>
      <w:r>
        <w:rPr>
          <w:spacing w:val="-20"/>
          <w:sz w:val="24"/>
        </w:rPr>
        <w:t xml:space="preserve"> </w:t>
      </w:r>
      <w:r>
        <w:rPr>
          <w:sz w:val="24"/>
        </w:rPr>
        <w:t>Simulador</w:t>
      </w:r>
      <w:r>
        <w:rPr>
          <w:spacing w:val="-23"/>
          <w:sz w:val="24"/>
        </w:rPr>
        <w:t xml:space="preserve"> </w:t>
      </w:r>
      <w:r>
        <w:rPr>
          <w:sz w:val="24"/>
        </w:rPr>
        <w:t>de</w:t>
      </w:r>
      <w:r>
        <w:rPr>
          <w:spacing w:val="-22"/>
          <w:sz w:val="24"/>
        </w:rPr>
        <w:t xml:space="preserve"> </w:t>
      </w:r>
      <w:r>
        <w:rPr>
          <w:sz w:val="24"/>
        </w:rPr>
        <w:t>Perforación,</w:t>
      </w:r>
      <w:r>
        <w:rPr>
          <w:spacing w:val="-20"/>
          <w:sz w:val="24"/>
        </w:rPr>
        <w:t xml:space="preserve"> </w:t>
      </w:r>
      <w:r>
        <w:rPr>
          <w:sz w:val="24"/>
        </w:rPr>
        <w:t xml:space="preserve">Simulador </w:t>
      </w:r>
      <w:proofErr w:type="spellStart"/>
      <w:r>
        <w:rPr>
          <w:sz w:val="24"/>
        </w:rPr>
        <w:t>Hysys</w:t>
      </w:r>
      <w:proofErr w:type="spellEnd"/>
      <w:r>
        <w:rPr>
          <w:sz w:val="24"/>
        </w:rPr>
        <w:t>, para procesos de petróleo y gas. Además de</w:t>
      </w:r>
      <w:r>
        <w:rPr>
          <w:spacing w:val="-16"/>
          <w:sz w:val="24"/>
        </w:rPr>
        <w:t xml:space="preserve"> </w:t>
      </w:r>
      <w:proofErr w:type="spellStart"/>
      <w:r>
        <w:rPr>
          <w:sz w:val="24"/>
        </w:rPr>
        <w:t>Workstations</w:t>
      </w:r>
      <w:proofErr w:type="spellEnd"/>
      <w:r>
        <w:rPr>
          <w:sz w:val="24"/>
        </w:rPr>
        <w:t>.</w:t>
      </w:r>
    </w:p>
    <w:p w14:paraId="62AB9092" w14:textId="77777777" w:rsidR="003B36B4" w:rsidRDefault="00A82BA4">
      <w:pPr>
        <w:pStyle w:val="Prrafodelista"/>
        <w:numPr>
          <w:ilvl w:val="0"/>
          <w:numId w:val="1"/>
        </w:numPr>
        <w:tabs>
          <w:tab w:val="left" w:pos="2422"/>
        </w:tabs>
        <w:spacing w:line="259" w:lineRule="auto"/>
        <w:ind w:right="1696"/>
        <w:rPr>
          <w:sz w:val="24"/>
        </w:rPr>
      </w:pPr>
      <w:r>
        <w:rPr>
          <w:sz w:val="24"/>
        </w:rPr>
        <w:t xml:space="preserve">Un Laboratorio de Química. Espectrofotómetro, Viscosímetro digital, </w:t>
      </w:r>
      <w:proofErr w:type="spellStart"/>
      <w:r>
        <w:rPr>
          <w:sz w:val="24"/>
        </w:rPr>
        <w:t>Peachimetro</w:t>
      </w:r>
      <w:proofErr w:type="spellEnd"/>
      <w:r>
        <w:rPr>
          <w:sz w:val="24"/>
        </w:rPr>
        <w:t>, Balanza analítica, Placa calentadora agitadora, entre</w:t>
      </w:r>
      <w:r>
        <w:rPr>
          <w:spacing w:val="-25"/>
          <w:sz w:val="24"/>
        </w:rPr>
        <w:t xml:space="preserve"> </w:t>
      </w:r>
      <w:r>
        <w:rPr>
          <w:sz w:val="24"/>
        </w:rPr>
        <w:t>otros.</w:t>
      </w:r>
    </w:p>
    <w:p w14:paraId="5B9FF74B" w14:textId="77777777" w:rsidR="0073648A" w:rsidRPr="0073648A" w:rsidRDefault="008A7727" w:rsidP="0073648A">
      <w:pPr>
        <w:pStyle w:val="Prrafodelista"/>
        <w:numPr>
          <w:ilvl w:val="0"/>
          <w:numId w:val="1"/>
        </w:numPr>
        <w:tabs>
          <w:tab w:val="left" w:pos="2422"/>
        </w:tabs>
        <w:spacing w:line="259" w:lineRule="auto"/>
        <w:ind w:right="1696"/>
        <w:rPr>
          <w:sz w:val="24"/>
        </w:rPr>
      </w:pPr>
      <w:r>
        <w:rPr>
          <w:sz w:val="24"/>
        </w:rPr>
        <w:t xml:space="preserve">Laboratorio de Geología. Muestra de rocas, con </w:t>
      </w:r>
      <w:r>
        <w:t>Espectrómetro</w:t>
      </w:r>
      <w:r>
        <w:rPr>
          <w:sz w:val="24"/>
        </w:rPr>
        <w:t xml:space="preserve"> de Rayos Gamma</w:t>
      </w:r>
      <w:r>
        <w:t>, Radios, Brújulas, Lupa</w:t>
      </w:r>
    </w:p>
    <w:p w14:paraId="3132827D" w14:textId="0D1BD73B" w:rsidR="008A7727" w:rsidRPr="0073648A" w:rsidRDefault="008A7727" w:rsidP="0073648A">
      <w:pPr>
        <w:pStyle w:val="Prrafodelista"/>
        <w:numPr>
          <w:ilvl w:val="0"/>
          <w:numId w:val="1"/>
        </w:numPr>
        <w:tabs>
          <w:tab w:val="left" w:pos="2422"/>
        </w:tabs>
        <w:spacing w:line="259" w:lineRule="auto"/>
        <w:ind w:right="1696"/>
        <w:rPr>
          <w:sz w:val="24"/>
        </w:rPr>
      </w:pPr>
      <w:r w:rsidRPr="0073648A">
        <w:rPr>
          <w:sz w:val="24"/>
        </w:rPr>
        <w:t>A</w:t>
      </w:r>
      <w:r w:rsidR="00A82BA4" w:rsidRPr="0073648A">
        <w:rPr>
          <w:sz w:val="24"/>
        </w:rPr>
        <w:t>ulas equipadas para la impartición de</w:t>
      </w:r>
      <w:r w:rsidR="00A82BA4" w:rsidRPr="0073648A">
        <w:rPr>
          <w:spacing w:val="-31"/>
          <w:sz w:val="24"/>
        </w:rPr>
        <w:t xml:space="preserve"> </w:t>
      </w:r>
      <w:r w:rsidRPr="0073648A">
        <w:rPr>
          <w:sz w:val="24"/>
        </w:rPr>
        <w:t>clases</w:t>
      </w:r>
    </w:p>
    <w:p w14:paraId="79C4BF10" w14:textId="6979C642" w:rsidR="003B36B4" w:rsidRDefault="00A82BA4" w:rsidP="008A7727">
      <w:pPr>
        <w:pStyle w:val="Prrafodelista"/>
        <w:numPr>
          <w:ilvl w:val="0"/>
          <w:numId w:val="1"/>
        </w:numPr>
        <w:tabs>
          <w:tab w:val="left" w:pos="2422"/>
        </w:tabs>
        <w:spacing w:line="259" w:lineRule="auto"/>
        <w:ind w:left="1701" w:right="1750" w:firstLine="359"/>
        <w:rPr>
          <w:sz w:val="24"/>
        </w:rPr>
      </w:pPr>
      <w:r>
        <w:rPr>
          <w:sz w:val="24"/>
        </w:rPr>
        <w:t xml:space="preserve">Se </w:t>
      </w:r>
      <w:r w:rsidR="008A7727">
        <w:rPr>
          <w:sz w:val="24"/>
        </w:rPr>
        <w:t>e</w:t>
      </w:r>
      <w:r>
        <w:rPr>
          <w:sz w:val="24"/>
        </w:rPr>
        <w:t>spera equipar un Laboratorio de</w:t>
      </w:r>
      <w:r>
        <w:rPr>
          <w:spacing w:val="-8"/>
          <w:sz w:val="24"/>
        </w:rPr>
        <w:t xml:space="preserve"> </w:t>
      </w:r>
      <w:r>
        <w:rPr>
          <w:sz w:val="24"/>
        </w:rPr>
        <w:t>Fluidos.</w:t>
      </w:r>
    </w:p>
    <w:p w14:paraId="7FB7C0CB" w14:textId="5D088A7D" w:rsidR="0073648A" w:rsidRDefault="0073648A" w:rsidP="0073648A">
      <w:pPr>
        <w:tabs>
          <w:tab w:val="left" w:pos="2422"/>
        </w:tabs>
        <w:spacing w:line="259" w:lineRule="auto"/>
        <w:ind w:right="1750"/>
        <w:rPr>
          <w:sz w:val="24"/>
        </w:rPr>
      </w:pPr>
    </w:p>
    <w:p w14:paraId="2BB5B3CE" w14:textId="74BFA9DE" w:rsidR="0073648A" w:rsidRDefault="0073648A" w:rsidP="0073648A">
      <w:pPr>
        <w:tabs>
          <w:tab w:val="left" w:pos="2422"/>
        </w:tabs>
        <w:spacing w:line="259" w:lineRule="auto"/>
        <w:ind w:right="1750"/>
        <w:rPr>
          <w:sz w:val="24"/>
        </w:rPr>
      </w:pPr>
    </w:p>
    <w:p w14:paraId="77E4A726" w14:textId="19ED669A" w:rsidR="0073648A" w:rsidRDefault="0073648A" w:rsidP="0073648A">
      <w:pPr>
        <w:tabs>
          <w:tab w:val="left" w:pos="2422"/>
        </w:tabs>
        <w:spacing w:line="259" w:lineRule="auto"/>
        <w:ind w:right="1750"/>
        <w:rPr>
          <w:sz w:val="24"/>
        </w:rPr>
      </w:pPr>
    </w:p>
    <w:p w14:paraId="4385D6EB" w14:textId="6FAC3BAF" w:rsidR="0073648A" w:rsidRDefault="0073648A" w:rsidP="0073648A">
      <w:pPr>
        <w:tabs>
          <w:tab w:val="left" w:pos="2422"/>
        </w:tabs>
        <w:spacing w:line="259" w:lineRule="auto"/>
        <w:ind w:right="1750"/>
        <w:rPr>
          <w:sz w:val="24"/>
        </w:rPr>
      </w:pPr>
    </w:p>
    <w:p w14:paraId="3D7AACC0" w14:textId="77777777" w:rsidR="0073648A" w:rsidRDefault="0073648A" w:rsidP="0073648A">
      <w:pPr>
        <w:tabs>
          <w:tab w:val="left" w:pos="2422"/>
        </w:tabs>
        <w:spacing w:line="259" w:lineRule="auto"/>
        <w:ind w:right="1750"/>
        <w:rPr>
          <w:sz w:val="24"/>
        </w:rPr>
      </w:pPr>
    </w:p>
    <w:p w14:paraId="1D8E207D" w14:textId="70810AC3" w:rsidR="0073648A" w:rsidRDefault="0073648A" w:rsidP="0073648A">
      <w:pPr>
        <w:tabs>
          <w:tab w:val="left" w:pos="2422"/>
        </w:tabs>
        <w:spacing w:line="259" w:lineRule="auto"/>
        <w:ind w:right="1750"/>
        <w:rPr>
          <w:sz w:val="24"/>
        </w:rPr>
      </w:pPr>
    </w:p>
    <w:p w14:paraId="2186DEC1" w14:textId="4E1C5061" w:rsidR="0073648A" w:rsidRDefault="0073648A" w:rsidP="0073648A">
      <w:pPr>
        <w:tabs>
          <w:tab w:val="left" w:pos="2422"/>
        </w:tabs>
        <w:spacing w:line="259" w:lineRule="auto"/>
        <w:ind w:right="1750"/>
        <w:rPr>
          <w:sz w:val="24"/>
        </w:rPr>
      </w:pPr>
    </w:p>
    <w:p w14:paraId="2F4470E8" w14:textId="77777777" w:rsidR="0073648A" w:rsidRPr="0073648A" w:rsidRDefault="0073648A" w:rsidP="0073648A">
      <w:pPr>
        <w:tabs>
          <w:tab w:val="left" w:pos="2422"/>
        </w:tabs>
        <w:spacing w:line="259" w:lineRule="auto"/>
        <w:ind w:right="1750"/>
        <w:rPr>
          <w:sz w:val="24"/>
        </w:rPr>
      </w:pPr>
    </w:p>
    <w:p w14:paraId="25961809" w14:textId="2A8D6F07" w:rsidR="0050677C" w:rsidRDefault="0050677C">
      <w:pPr>
        <w:spacing w:before="76"/>
        <w:ind w:left="7562"/>
        <w:rPr>
          <w:i/>
          <w:sz w:val="18"/>
        </w:rPr>
      </w:pPr>
    </w:p>
    <w:p w14:paraId="44B2CA79" w14:textId="0EE93A36" w:rsidR="0050677C" w:rsidRDefault="00EC7AB5">
      <w:pPr>
        <w:spacing w:before="76"/>
        <w:ind w:left="7562"/>
        <w:rPr>
          <w:i/>
          <w:sz w:val="18"/>
        </w:rPr>
      </w:pPr>
      <w:r>
        <w:rPr>
          <w:noProof/>
          <w:lang w:eastAsia="es-ES"/>
        </w:rPr>
        <w:lastRenderedPageBreak/>
        <w:drawing>
          <wp:anchor distT="0" distB="0" distL="0" distR="0" simplePos="0" relativeHeight="8" behindDoc="0" locked="0" layoutInCell="1" allowOverlap="1" wp14:anchorId="6CA2F518" wp14:editId="251A671C">
            <wp:simplePos x="0" y="0"/>
            <wp:positionH relativeFrom="page">
              <wp:posOffset>1572260</wp:posOffset>
            </wp:positionH>
            <wp:positionV relativeFrom="paragraph">
              <wp:posOffset>-306705</wp:posOffset>
            </wp:positionV>
            <wp:extent cx="4638675" cy="3477895"/>
            <wp:effectExtent l="0" t="0" r="9525" b="8255"/>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6" cstate="print"/>
                    <a:stretch>
                      <a:fillRect/>
                    </a:stretch>
                  </pic:blipFill>
                  <pic:spPr>
                    <a:xfrm>
                      <a:off x="0" y="0"/>
                      <a:ext cx="4638675" cy="3477895"/>
                    </a:xfrm>
                    <a:prstGeom prst="rect">
                      <a:avLst/>
                    </a:prstGeom>
                  </pic:spPr>
                </pic:pic>
              </a:graphicData>
            </a:graphic>
          </wp:anchor>
        </w:drawing>
      </w:r>
    </w:p>
    <w:p w14:paraId="3611372F" w14:textId="3354B08F" w:rsidR="0050677C" w:rsidRDefault="0050677C">
      <w:pPr>
        <w:spacing w:before="76"/>
        <w:ind w:left="7562"/>
        <w:rPr>
          <w:i/>
          <w:sz w:val="18"/>
        </w:rPr>
      </w:pPr>
    </w:p>
    <w:p w14:paraId="17A8C273" w14:textId="003177FF" w:rsidR="0050677C" w:rsidRDefault="0050677C">
      <w:pPr>
        <w:spacing w:before="76"/>
        <w:ind w:left="7562"/>
        <w:rPr>
          <w:i/>
          <w:sz w:val="18"/>
        </w:rPr>
      </w:pPr>
    </w:p>
    <w:p w14:paraId="50E8403D" w14:textId="75F9F8A7" w:rsidR="0050677C" w:rsidRDefault="0050677C">
      <w:pPr>
        <w:spacing w:before="76"/>
        <w:ind w:left="7562"/>
        <w:rPr>
          <w:i/>
          <w:sz w:val="18"/>
        </w:rPr>
      </w:pPr>
    </w:p>
    <w:p w14:paraId="7549A14C" w14:textId="71473513" w:rsidR="0050677C" w:rsidRDefault="0050677C">
      <w:pPr>
        <w:spacing w:before="76"/>
        <w:ind w:left="7562"/>
        <w:rPr>
          <w:i/>
          <w:sz w:val="18"/>
        </w:rPr>
      </w:pPr>
    </w:p>
    <w:p w14:paraId="1FFC84A0" w14:textId="2604F142" w:rsidR="0050677C" w:rsidRDefault="0050677C">
      <w:pPr>
        <w:spacing w:before="76"/>
        <w:ind w:left="7562"/>
        <w:rPr>
          <w:i/>
          <w:sz w:val="18"/>
        </w:rPr>
      </w:pPr>
    </w:p>
    <w:p w14:paraId="749C4BE9" w14:textId="797C3C5E" w:rsidR="0050677C" w:rsidRDefault="0050677C">
      <w:pPr>
        <w:spacing w:before="76"/>
        <w:ind w:left="7562"/>
        <w:rPr>
          <w:i/>
          <w:sz w:val="18"/>
        </w:rPr>
      </w:pPr>
    </w:p>
    <w:p w14:paraId="7CCF3960" w14:textId="55B6F6EC" w:rsidR="0050677C" w:rsidRDefault="0050677C">
      <w:pPr>
        <w:spacing w:before="76"/>
        <w:ind w:left="7562"/>
        <w:rPr>
          <w:i/>
          <w:sz w:val="18"/>
        </w:rPr>
      </w:pPr>
    </w:p>
    <w:p w14:paraId="065B3627" w14:textId="5DB83DC2" w:rsidR="0050677C" w:rsidRDefault="0050677C">
      <w:pPr>
        <w:spacing w:before="76"/>
        <w:ind w:left="7562"/>
        <w:rPr>
          <w:i/>
          <w:sz w:val="18"/>
        </w:rPr>
      </w:pPr>
    </w:p>
    <w:p w14:paraId="5127834B" w14:textId="2E20AE11" w:rsidR="0050677C" w:rsidRDefault="0050677C">
      <w:pPr>
        <w:spacing w:before="76"/>
        <w:ind w:left="7562"/>
        <w:rPr>
          <w:i/>
          <w:sz w:val="18"/>
        </w:rPr>
      </w:pPr>
    </w:p>
    <w:p w14:paraId="268A1895" w14:textId="77777777" w:rsidR="0050677C" w:rsidRDefault="0050677C">
      <w:pPr>
        <w:spacing w:before="76"/>
        <w:ind w:left="7562"/>
        <w:rPr>
          <w:i/>
          <w:sz w:val="18"/>
        </w:rPr>
      </w:pPr>
    </w:p>
    <w:p w14:paraId="4873EA53" w14:textId="77777777" w:rsidR="0050677C" w:rsidRDefault="0050677C">
      <w:pPr>
        <w:spacing w:before="76"/>
        <w:ind w:left="7562"/>
        <w:rPr>
          <w:i/>
          <w:sz w:val="18"/>
        </w:rPr>
      </w:pPr>
    </w:p>
    <w:p w14:paraId="41AF58ED" w14:textId="77777777" w:rsidR="0050677C" w:rsidRDefault="0050677C">
      <w:pPr>
        <w:spacing w:before="76"/>
        <w:ind w:left="7562"/>
        <w:rPr>
          <w:i/>
          <w:sz w:val="18"/>
        </w:rPr>
      </w:pPr>
    </w:p>
    <w:p w14:paraId="5A179422" w14:textId="77777777" w:rsidR="0050677C" w:rsidRDefault="0050677C">
      <w:pPr>
        <w:spacing w:before="76"/>
        <w:ind w:left="7562"/>
        <w:rPr>
          <w:i/>
          <w:sz w:val="18"/>
        </w:rPr>
      </w:pPr>
    </w:p>
    <w:p w14:paraId="2AFBCB18" w14:textId="77777777" w:rsidR="0050677C" w:rsidRDefault="0050677C">
      <w:pPr>
        <w:spacing w:before="76"/>
        <w:ind w:left="7562"/>
        <w:rPr>
          <w:i/>
          <w:sz w:val="18"/>
        </w:rPr>
      </w:pPr>
    </w:p>
    <w:p w14:paraId="7A934CE0" w14:textId="77777777" w:rsidR="0050677C" w:rsidRDefault="0050677C">
      <w:pPr>
        <w:spacing w:before="76"/>
        <w:ind w:left="7562"/>
        <w:rPr>
          <w:i/>
          <w:sz w:val="18"/>
        </w:rPr>
      </w:pPr>
    </w:p>
    <w:p w14:paraId="6D800503" w14:textId="77777777" w:rsidR="00EC7AB5" w:rsidRDefault="00EC7AB5">
      <w:pPr>
        <w:spacing w:before="76"/>
        <w:ind w:left="7562"/>
        <w:rPr>
          <w:i/>
          <w:sz w:val="18"/>
        </w:rPr>
      </w:pPr>
    </w:p>
    <w:p w14:paraId="23A9C0CB" w14:textId="77777777" w:rsidR="00EC7AB5" w:rsidRDefault="00EC7AB5">
      <w:pPr>
        <w:spacing w:before="76"/>
        <w:ind w:left="7562"/>
        <w:rPr>
          <w:i/>
          <w:sz w:val="18"/>
        </w:rPr>
      </w:pPr>
    </w:p>
    <w:p w14:paraId="13B68585" w14:textId="77777777" w:rsidR="00211BB2" w:rsidRDefault="00A82BA4" w:rsidP="00211BB2">
      <w:pPr>
        <w:ind w:left="7562"/>
        <w:rPr>
          <w:i/>
          <w:sz w:val="18"/>
        </w:rPr>
      </w:pPr>
      <w:r>
        <w:rPr>
          <w:i/>
          <w:sz w:val="18"/>
        </w:rPr>
        <w:t>Fuente: Archivo Ingeniería Petrolera</w:t>
      </w:r>
      <w:r w:rsidR="00211BB2">
        <w:rPr>
          <w:i/>
          <w:sz w:val="18"/>
        </w:rPr>
        <w:t xml:space="preserve">. </w:t>
      </w:r>
    </w:p>
    <w:p w14:paraId="251AE394" w14:textId="77777777" w:rsidR="00211BB2" w:rsidRDefault="00211BB2" w:rsidP="00211BB2">
      <w:pPr>
        <w:ind w:left="7562"/>
        <w:rPr>
          <w:i/>
          <w:sz w:val="18"/>
        </w:rPr>
      </w:pPr>
      <w:r>
        <w:rPr>
          <w:i/>
          <w:sz w:val="18"/>
        </w:rPr>
        <w:t xml:space="preserve">Laboratorio de Perforación y Yacimientos. </w:t>
      </w:r>
    </w:p>
    <w:p w14:paraId="34E6F9EA" w14:textId="12DF8C6D" w:rsidR="00EC7AB5" w:rsidRDefault="00211BB2" w:rsidP="00211BB2">
      <w:pPr>
        <w:ind w:left="7562"/>
      </w:pPr>
      <w:proofErr w:type="spellStart"/>
      <w:r>
        <w:rPr>
          <w:i/>
          <w:sz w:val="18"/>
        </w:rPr>
        <w:t>Tec</w:t>
      </w:r>
      <w:proofErr w:type="spellEnd"/>
      <w:r>
        <w:rPr>
          <w:i/>
          <w:sz w:val="18"/>
        </w:rPr>
        <w:t xml:space="preserve"> Carbonífera</w:t>
      </w:r>
    </w:p>
    <w:p w14:paraId="13B42DE5" w14:textId="246AEBDB" w:rsidR="003B36B4" w:rsidRDefault="00A82BA4">
      <w:pPr>
        <w:pStyle w:val="Ttulo1"/>
      </w:pPr>
      <w:r>
        <w:t>Equipamiento de Laboratorios</w:t>
      </w:r>
    </w:p>
    <w:p w14:paraId="02515BCC" w14:textId="6E5D9575" w:rsidR="003B36B4" w:rsidRDefault="00A82BA4">
      <w:pPr>
        <w:pStyle w:val="Textoindependiente"/>
        <w:spacing w:before="24" w:line="259" w:lineRule="auto"/>
        <w:ind w:left="1701" w:right="1695"/>
        <w:jc w:val="both"/>
      </w:pPr>
      <w:r>
        <w:t xml:space="preserve">El equipo de laboratorio contribuye al reforzamiento de los conocimientos adquiridos de forma teórica, ya que son una herramienta muy útil para el desarrollo de las competencias necesarias en los estudiantes y su aplicación en la carrera de ingeniería Petrolera. Son utilizados ampliamente en el análisis de fluidos de perforación, como lodos (base agua o aceite) o diferentes fluidos para técnicas especiales como los utilizados en el </w:t>
      </w:r>
      <w:proofErr w:type="spellStart"/>
      <w:r>
        <w:t>fracking</w:t>
      </w:r>
      <w:proofErr w:type="spellEnd"/>
      <w:r>
        <w:t>, para yacimientos tanto convencionales como no convencionales. El equipo puede ser aplicado en las asignaturas; Química inorgánica, Geología petrolera, Fundamentos de investigación,</w:t>
      </w:r>
      <w:r>
        <w:rPr>
          <w:spacing w:val="-21"/>
        </w:rPr>
        <w:t xml:space="preserve"> </w:t>
      </w:r>
      <w:r>
        <w:t>Química</w:t>
      </w:r>
      <w:r>
        <w:rPr>
          <w:spacing w:val="-23"/>
        </w:rPr>
        <w:t xml:space="preserve"> </w:t>
      </w:r>
      <w:r>
        <w:t>orgánica,</w:t>
      </w:r>
      <w:r>
        <w:rPr>
          <w:spacing w:val="-22"/>
        </w:rPr>
        <w:t xml:space="preserve"> </w:t>
      </w:r>
      <w:r>
        <w:t>Geología</w:t>
      </w:r>
      <w:r>
        <w:rPr>
          <w:spacing w:val="-20"/>
        </w:rPr>
        <w:t xml:space="preserve"> </w:t>
      </w:r>
      <w:r>
        <w:t>de</w:t>
      </w:r>
      <w:r>
        <w:rPr>
          <w:spacing w:val="-21"/>
        </w:rPr>
        <w:t xml:space="preserve"> </w:t>
      </w:r>
      <w:r>
        <w:t>yacimientos,</w:t>
      </w:r>
      <w:r>
        <w:rPr>
          <w:spacing w:val="-22"/>
        </w:rPr>
        <w:t xml:space="preserve"> </w:t>
      </w:r>
      <w:r>
        <w:t>Geología</w:t>
      </w:r>
      <w:r>
        <w:rPr>
          <w:spacing w:val="-22"/>
        </w:rPr>
        <w:t xml:space="preserve"> </w:t>
      </w:r>
      <w:r>
        <w:t>de</w:t>
      </w:r>
      <w:r>
        <w:rPr>
          <w:spacing w:val="-20"/>
        </w:rPr>
        <w:t xml:space="preserve"> </w:t>
      </w:r>
      <w:r>
        <w:t>explotación de petróleo, Mecánica de fluidos, Propiedades de los fluidos, entre</w:t>
      </w:r>
      <w:r>
        <w:rPr>
          <w:spacing w:val="-22"/>
        </w:rPr>
        <w:t xml:space="preserve"> </w:t>
      </w:r>
      <w:r>
        <w:t>otras.</w:t>
      </w:r>
    </w:p>
    <w:p w14:paraId="00BD65D4" w14:textId="77777777" w:rsidR="003B36B4" w:rsidRDefault="003B36B4">
      <w:pPr>
        <w:spacing w:line="259" w:lineRule="auto"/>
        <w:jc w:val="both"/>
      </w:pPr>
    </w:p>
    <w:p w14:paraId="2E92FFDF" w14:textId="77777777" w:rsidR="003B36B4" w:rsidRDefault="00A82BA4" w:rsidP="0073648A">
      <w:pPr>
        <w:pStyle w:val="Ttulo1"/>
        <w:spacing w:before="101"/>
      </w:pPr>
      <w:r>
        <w:t>Simulador de Perforación</w:t>
      </w:r>
    </w:p>
    <w:p w14:paraId="586EE9DD" w14:textId="77777777" w:rsidR="003B36B4" w:rsidRDefault="00A82BA4">
      <w:pPr>
        <w:pStyle w:val="Textoindependiente"/>
        <w:spacing w:before="21" w:line="259" w:lineRule="auto"/>
        <w:ind w:left="1701" w:right="1697"/>
        <w:jc w:val="both"/>
      </w:pPr>
      <w:r>
        <w:t>El simulador de Perforación es una herramienta de entrenamiento versátil y flexible que simula la perforación en tiempo real y es capaz de ser utilizado para educar a los operadores sobre una amplia gama de situaciones, desde las operaciones de rutina a las emergencias con potencial catastrófico, en ambientes con características de yacimientos convencionales o no convencionales.</w:t>
      </w:r>
    </w:p>
    <w:p w14:paraId="320EA867" w14:textId="77777777" w:rsidR="003B36B4" w:rsidRDefault="003B36B4">
      <w:pPr>
        <w:pStyle w:val="Textoindependiente"/>
        <w:spacing w:before="9"/>
        <w:rPr>
          <w:sz w:val="25"/>
        </w:rPr>
      </w:pPr>
    </w:p>
    <w:p w14:paraId="775F42CB" w14:textId="77777777" w:rsidR="003B36B4" w:rsidRDefault="00A82BA4">
      <w:pPr>
        <w:pStyle w:val="Textoindependiente"/>
        <w:spacing w:before="1" w:line="259" w:lineRule="auto"/>
        <w:ind w:left="1701" w:right="1695"/>
        <w:jc w:val="both"/>
      </w:pPr>
      <w:r>
        <w:t xml:space="preserve">El Simulador de Perforación permitirá el control y el seguimiento de las variables relacionadas con la perforación. Como la velocidad de perforación (ROP), peso sobre la barrena (WOP), la presión diferencial a través del sistema de lodos, la expansión del gas, etc. El sistema también soporta estimaciones de parámetros </w:t>
      </w:r>
      <w:r>
        <w:lastRenderedPageBreak/>
        <w:t>muertos y contadores de operaciones muertas con la flexibilidad de elegir diferentes métodos.</w:t>
      </w:r>
    </w:p>
    <w:p w14:paraId="35D13EDF" w14:textId="77777777" w:rsidR="003B36B4" w:rsidRDefault="00A82BA4">
      <w:pPr>
        <w:pStyle w:val="Textoindependiente"/>
        <w:spacing w:line="259" w:lineRule="auto"/>
        <w:ind w:left="1701" w:right="1697"/>
        <w:jc w:val="both"/>
      </w:pPr>
      <w:r>
        <w:t>El</w:t>
      </w:r>
      <w:r>
        <w:rPr>
          <w:spacing w:val="-6"/>
        </w:rPr>
        <w:t xml:space="preserve"> </w:t>
      </w:r>
      <w:r>
        <w:t>Simulador</w:t>
      </w:r>
      <w:r>
        <w:rPr>
          <w:spacing w:val="-4"/>
        </w:rPr>
        <w:t xml:space="preserve"> </w:t>
      </w:r>
      <w:r>
        <w:t>de</w:t>
      </w:r>
      <w:r>
        <w:rPr>
          <w:spacing w:val="-4"/>
        </w:rPr>
        <w:t xml:space="preserve"> </w:t>
      </w:r>
      <w:r>
        <w:t>Perforación</w:t>
      </w:r>
      <w:r>
        <w:rPr>
          <w:spacing w:val="-3"/>
        </w:rPr>
        <w:t xml:space="preserve"> </w:t>
      </w:r>
      <w:r>
        <w:t>viene</w:t>
      </w:r>
      <w:r>
        <w:rPr>
          <w:spacing w:val="-5"/>
        </w:rPr>
        <w:t xml:space="preserve"> </w:t>
      </w:r>
      <w:r>
        <w:t>con</w:t>
      </w:r>
      <w:r>
        <w:rPr>
          <w:spacing w:val="-3"/>
        </w:rPr>
        <w:t xml:space="preserve"> </w:t>
      </w:r>
      <w:r>
        <w:t>la</w:t>
      </w:r>
      <w:r>
        <w:rPr>
          <w:spacing w:val="-5"/>
        </w:rPr>
        <w:t xml:space="preserve"> </w:t>
      </w:r>
      <w:r>
        <w:t>flexibilidad</w:t>
      </w:r>
      <w:r>
        <w:rPr>
          <w:spacing w:val="-4"/>
        </w:rPr>
        <w:t xml:space="preserve"> </w:t>
      </w:r>
      <w:r>
        <w:t>necesaria</w:t>
      </w:r>
      <w:r>
        <w:rPr>
          <w:spacing w:val="-4"/>
        </w:rPr>
        <w:t xml:space="preserve"> </w:t>
      </w:r>
      <w:r>
        <w:t>para</w:t>
      </w:r>
      <w:r>
        <w:rPr>
          <w:spacing w:val="-7"/>
        </w:rPr>
        <w:t xml:space="preserve"> </w:t>
      </w:r>
      <w:r>
        <w:t>simular</w:t>
      </w:r>
      <w:r>
        <w:rPr>
          <w:spacing w:val="-4"/>
        </w:rPr>
        <w:t xml:space="preserve"> </w:t>
      </w:r>
      <w:r>
        <w:t>el</w:t>
      </w:r>
      <w:r>
        <w:rPr>
          <w:spacing w:val="-6"/>
        </w:rPr>
        <w:t xml:space="preserve"> </w:t>
      </w:r>
      <w:r>
        <w:t>uso de tuberías de perforación de diferentes tamaños y collarines permitiendo formación que abarca no sólo las operaciones habituales de perforación, sino también “</w:t>
      </w:r>
      <w:proofErr w:type="spellStart"/>
      <w:r>
        <w:t>riser</w:t>
      </w:r>
      <w:proofErr w:type="spellEnd"/>
      <w:r>
        <w:t>” y operaciones de</w:t>
      </w:r>
      <w:r>
        <w:rPr>
          <w:spacing w:val="-8"/>
        </w:rPr>
        <w:t xml:space="preserve"> </w:t>
      </w:r>
      <w:r>
        <w:t>carcasa.</w:t>
      </w:r>
    </w:p>
    <w:p w14:paraId="3765CAA0" w14:textId="77777777" w:rsidR="003B36B4" w:rsidRDefault="003B36B4">
      <w:pPr>
        <w:pStyle w:val="Textoindependiente"/>
        <w:rPr>
          <w:sz w:val="20"/>
        </w:rPr>
      </w:pPr>
    </w:p>
    <w:p w14:paraId="571B3F41" w14:textId="77777777" w:rsidR="003B36B4" w:rsidRDefault="00A82BA4">
      <w:pPr>
        <w:pStyle w:val="Textoindependiente"/>
        <w:spacing w:before="5"/>
        <w:rPr>
          <w:sz w:val="11"/>
        </w:rPr>
      </w:pPr>
      <w:r>
        <w:rPr>
          <w:noProof/>
          <w:lang w:eastAsia="es-ES"/>
        </w:rPr>
        <w:drawing>
          <wp:anchor distT="0" distB="0" distL="0" distR="0" simplePos="0" relativeHeight="9" behindDoc="0" locked="0" layoutInCell="1" allowOverlap="1" wp14:anchorId="4CF6C058" wp14:editId="313DBF8B">
            <wp:simplePos x="0" y="0"/>
            <wp:positionH relativeFrom="page">
              <wp:posOffset>0</wp:posOffset>
            </wp:positionH>
            <wp:positionV relativeFrom="paragraph">
              <wp:posOffset>109374</wp:posOffset>
            </wp:positionV>
            <wp:extent cx="7711706" cy="2120265"/>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7711706" cy="2120265"/>
                    </a:xfrm>
                    <a:prstGeom prst="rect">
                      <a:avLst/>
                    </a:prstGeom>
                  </pic:spPr>
                </pic:pic>
              </a:graphicData>
            </a:graphic>
          </wp:anchor>
        </w:drawing>
      </w:r>
    </w:p>
    <w:p w14:paraId="205B18AC" w14:textId="77777777" w:rsidR="00211BB2" w:rsidRDefault="00A82BA4" w:rsidP="00211BB2">
      <w:pPr>
        <w:ind w:left="7562"/>
        <w:rPr>
          <w:i/>
          <w:sz w:val="18"/>
        </w:rPr>
      </w:pPr>
      <w:r>
        <w:rPr>
          <w:i/>
          <w:sz w:val="18"/>
        </w:rPr>
        <w:t>Fuente: Archivo Ingeniería Petrolera</w:t>
      </w:r>
      <w:r w:rsidR="00211BB2">
        <w:rPr>
          <w:i/>
          <w:sz w:val="18"/>
        </w:rPr>
        <w:t xml:space="preserve">. </w:t>
      </w:r>
    </w:p>
    <w:p w14:paraId="4B56865E" w14:textId="40EB5CFC" w:rsidR="003B36B4" w:rsidRDefault="00211BB2" w:rsidP="00211BB2">
      <w:pPr>
        <w:ind w:left="7562"/>
        <w:rPr>
          <w:i/>
          <w:sz w:val="18"/>
        </w:rPr>
      </w:pPr>
      <w:r>
        <w:rPr>
          <w:i/>
          <w:sz w:val="18"/>
        </w:rPr>
        <w:t>Revisión de simulador de Perforación</w:t>
      </w:r>
    </w:p>
    <w:p w14:paraId="516D9140" w14:textId="77777777" w:rsidR="003B36B4" w:rsidRDefault="003B36B4">
      <w:pPr>
        <w:pStyle w:val="Textoindependiente"/>
        <w:spacing w:before="7"/>
        <w:rPr>
          <w:i/>
          <w:sz w:val="27"/>
        </w:rPr>
      </w:pPr>
    </w:p>
    <w:p w14:paraId="736A1A91" w14:textId="77777777" w:rsidR="003B36B4" w:rsidRDefault="00A82BA4">
      <w:pPr>
        <w:pStyle w:val="Ttulo1"/>
        <w:jc w:val="left"/>
      </w:pPr>
      <w:r>
        <w:t>Espectrofotómetro</w:t>
      </w:r>
    </w:p>
    <w:p w14:paraId="488A101B" w14:textId="77777777" w:rsidR="003B36B4" w:rsidRDefault="00A82BA4">
      <w:pPr>
        <w:pStyle w:val="Textoindependiente"/>
        <w:spacing w:before="21" w:line="259" w:lineRule="auto"/>
        <w:ind w:left="1701" w:right="1611"/>
      </w:pPr>
      <w:r>
        <w:t>Se utiliza en análisis cuantitativos de numerosas sustancias, productos de reacción y metabólicos. (transmitancia, absorbancia, concentración)</w:t>
      </w:r>
    </w:p>
    <w:p w14:paraId="24999E2D" w14:textId="77777777" w:rsidR="003B36B4" w:rsidRDefault="003B36B4">
      <w:pPr>
        <w:spacing w:line="259" w:lineRule="auto"/>
        <w:rPr>
          <w:sz w:val="24"/>
          <w:szCs w:val="24"/>
        </w:rPr>
      </w:pPr>
    </w:p>
    <w:p w14:paraId="44B6F064" w14:textId="10C16CDF" w:rsidR="003B36B4" w:rsidRDefault="00A82BA4" w:rsidP="00D848E9">
      <w:pPr>
        <w:pStyle w:val="Ttulo1"/>
      </w:pPr>
      <w:r>
        <w:t>Viscosímetro digital</w:t>
      </w:r>
    </w:p>
    <w:p w14:paraId="3931002C" w14:textId="77777777" w:rsidR="003B36B4" w:rsidRDefault="00A82BA4">
      <w:pPr>
        <w:pStyle w:val="Textoindependiente"/>
        <w:spacing w:before="22" w:line="259" w:lineRule="auto"/>
        <w:ind w:left="1701" w:right="1697"/>
        <w:jc w:val="both"/>
      </w:pPr>
      <w:r>
        <w:t>Mide la viscosidad y analiza diferentes sustancias, se emplea en la determinación de viscosidades de fluidos utilizados en perforación en los procesos de extracción de hidrocarburos convencionales y no convencionales.</w:t>
      </w:r>
    </w:p>
    <w:p w14:paraId="27E07BA4" w14:textId="77777777" w:rsidR="003B36B4" w:rsidRDefault="003B36B4">
      <w:pPr>
        <w:pStyle w:val="Textoindependiente"/>
        <w:spacing w:before="9"/>
        <w:rPr>
          <w:sz w:val="25"/>
        </w:rPr>
      </w:pPr>
    </w:p>
    <w:p w14:paraId="69F40C61" w14:textId="77777777" w:rsidR="003B36B4" w:rsidRDefault="00A82BA4">
      <w:pPr>
        <w:pStyle w:val="Ttulo1"/>
        <w:jc w:val="left"/>
      </w:pPr>
      <w:proofErr w:type="spellStart"/>
      <w:r>
        <w:t>Peachimetro</w:t>
      </w:r>
      <w:proofErr w:type="spellEnd"/>
    </w:p>
    <w:p w14:paraId="528BE238" w14:textId="77777777" w:rsidR="003B36B4" w:rsidRDefault="00A82BA4">
      <w:pPr>
        <w:pStyle w:val="Textoindependiente"/>
        <w:spacing w:before="24"/>
        <w:ind w:left="1701"/>
      </w:pPr>
      <w:r>
        <w:t xml:space="preserve">Determina el </w:t>
      </w:r>
      <w:proofErr w:type="spellStart"/>
      <w:r>
        <w:t>ph</w:t>
      </w:r>
      <w:proofErr w:type="spellEnd"/>
      <w:r>
        <w:t xml:space="preserve"> y temperatura de diferentes sustancias</w:t>
      </w:r>
    </w:p>
    <w:p w14:paraId="5B725748" w14:textId="77777777" w:rsidR="003B36B4" w:rsidRDefault="003B36B4">
      <w:pPr>
        <w:pStyle w:val="Textoindependiente"/>
        <w:spacing w:before="7"/>
        <w:rPr>
          <w:sz w:val="27"/>
        </w:rPr>
      </w:pPr>
    </w:p>
    <w:p w14:paraId="4C8B564C" w14:textId="77777777" w:rsidR="003B36B4" w:rsidRDefault="00A82BA4">
      <w:pPr>
        <w:pStyle w:val="Ttulo1"/>
        <w:spacing w:before="1"/>
        <w:jc w:val="left"/>
      </w:pPr>
      <w:r>
        <w:t>Balanza analítica</w:t>
      </w:r>
    </w:p>
    <w:p w14:paraId="187A8617" w14:textId="77777777" w:rsidR="003B36B4" w:rsidRDefault="00A82BA4">
      <w:pPr>
        <w:pStyle w:val="Textoindependiente"/>
        <w:spacing w:before="23" w:line="259" w:lineRule="auto"/>
        <w:ind w:left="1701" w:right="1699"/>
        <w:jc w:val="both"/>
      </w:pPr>
      <w:r>
        <w:t>Es</w:t>
      </w:r>
      <w:r>
        <w:rPr>
          <w:spacing w:val="-9"/>
        </w:rPr>
        <w:t xml:space="preserve"> </w:t>
      </w:r>
      <w:r>
        <w:t>indispensable</w:t>
      </w:r>
      <w:r>
        <w:rPr>
          <w:spacing w:val="-8"/>
        </w:rPr>
        <w:t xml:space="preserve"> </w:t>
      </w:r>
      <w:r>
        <w:t>en</w:t>
      </w:r>
      <w:r>
        <w:rPr>
          <w:spacing w:val="-9"/>
        </w:rPr>
        <w:t xml:space="preserve"> </w:t>
      </w:r>
      <w:r>
        <w:t>el</w:t>
      </w:r>
      <w:r>
        <w:rPr>
          <w:spacing w:val="-11"/>
        </w:rPr>
        <w:t xml:space="preserve"> </w:t>
      </w:r>
      <w:r>
        <w:t>laboratorio</w:t>
      </w:r>
      <w:r>
        <w:rPr>
          <w:spacing w:val="-7"/>
        </w:rPr>
        <w:t xml:space="preserve"> </w:t>
      </w:r>
      <w:r>
        <w:t>de</w:t>
      </w:r>
      <w:r>
        <w:rPr>
          <w:spacing w:val="-7"/>
        </w:rPr>
        <w:t xml:space="preserve"> </w:t>
      </w:r>
      <w:r>
        <w:t>análisis</w:t>
      </w:r>
      <w:r>
        <w:rPr>
          <w:spacing w:val="-11"/>
        </w:rPr>
        <w:t xml:space="preserve"> </w:t>
      </w:r>
      <w:r>
        <w:t>gravimétricos</w:t>
      </w:r>
      <w:r>
        <w:rPr>
          <w:spacing w:val="-9"/>
        </w:rPr>
        <w:t xml:space="preserve"> </w:t>
      </w:r>
      <w:r>
        <w:t>y</w:t>
      </w:r>
      <w:r>
        <w:rPr>
          <w:spacing w:val="-10"/>
        </w:rPr>
        <w:t xml:space="preserve"> </w:t>
      </w:r>
      <w:r>
        <w:t>de</w:t>
      </w:r>
      <w:r>
        <w:rPr>
          <w:spacing w:val="-9"/>
        </w:rPr>
        <w:t xml:space="preserve"> </w:t>
      </w:r>
      <w:r>
        <w:t>control</w:t>
      </w:r>
      <w:r>
        <w:rPr>
          <w:spacing w:val="-8"/>
        </w:rPr>
        <w:t xml:space="preserve"> </w:t>
      </w:r>
      <w:r>
        <w:t>de</w:t>
      </w:r>
      <w:r>
        <w:rPr>
          <w:spacing w:val="-9"/>
        </w:rPr>
        <w:t xml:space="preserve"> </w:t>
      </w:r>
      <w:r>
        <w:t>calidad por su gran precisión. Tiene una gran utilidad en todos los tipos de</w:t>
      </w:r>
      <w:r>
        <w:rPr>
          <w:spacing w:val="-24"/>
        </w:rPr>
        <w:t xml:space="preserve"> </w:t>
      </w:r>
      <w:r>
        <w:t>análisis</w:t>
      </w:r>
    </w:p>
    <w:p w14:paraId="2F76EA16" w14:textId="77777777" w:rsidR="003B36B4" w:rsidRDefault="003B36B4">
      <w:pPr>
        <w:pStyle w:val="Textoindependiente"/>
        <w:spacing w:before="8"/>
        <w:rPr>
          <w:sz w:val="25"/>
        </w:rPr>
      </w:pPr>
    </w:p>
    <w:p w14:paraId="7FFF1DA3" w14:textId="77777777" w:rsidR="003B36B4" w:rsidRDefault="00A82BA4">
      <w:pPr>
        <w:pStyle w:val="Ttulo1"/>
      </w:pPr>
      <w:r>
        <w:t>Placa calentadora agitadora</w:t>
      </w:r>
    </w:p>
    <w:p w14:paraId="7920F9A3" w14:textId="1BAEC069" w:rsidR="003B36B4" w:rsidRDefault="00A82BA4">
      <w:pPr>
        <w:pStyle w:val="Textoindependiente"/>
        <w:spacing w:before="24" w:line="259" w:lineRule="auto"/>
        <w:ind w:left="1701" w:right="1696"/>
        <w:jc w:val="both"/>
      </w:pPr>
      <w:r>
        <w:t>Es un equipo que logra agitación y calentamiento simultáneo, es ideal para cualquier laboratorio en los diferentes análisis de hidrocarburos, industrial y ambiental etc.</w:t>
      </w:r>
    </w:p>
    <w:p w14:paraId="0115D323" w14:textId="59DEABF9" w:rsidR="003B36B4" w:rsidRDefault="003B36B4">
      <w:pPr>
        <w:pStyle w:val="Textoindependiente"/>
        <w:rPr>
          <w:sz w:val="28"/>
        </w:rPr>
      </w:pPr>
    </w:p>
    <w:p w14:paraId="4E78439A" w14:textId="76C6441B" w:rsidR="0050677C" w:rsidRDefault="0050677C">
      <w:pPr>
        <w:pStyle w:val="Textoindependiente"/>
        <w:rPr>
          <w:sz w:val="28"/>
        </w:rPr>
      </w:pPr>
    </w:p>
    <w:p w14:paraId="2F2FC5DB" w14:textId="56C63AC0" w:rsidR="0050677C" w:rsidRDefault="0050677C">
      <w:pPr>
        <w:pStyle w:val="Textoindependiente"/>
        <w:rPr>
          <w:sz w:val="28"/>
        </w:rPr>
      </w:pPr>
    </w:p>
    <w:p w14:paraId="0DC8A993" w14:textId="1E9D5DE1" w:rsidR="0050677C" w:rsidRDefault="0050677C">
      <w:pPr>
        <w:pStyle w:val="Textoindependiente"/>
        <w:rPr>
          <w:sz w:val="28"/>
        </w:rPr>
      </w:pPr>
      <w:r>
        <w:rPr>
          <w:noProof/>
          <w:lang w:eastAsia="es-ES"/>
        </w:rPr>
        <w:drawing>
          <wp:anchor distT="0" distB="0" distL="0" distR="0" simplePos="0" relativeHeight="15733760" behindDoc="0" locked="0" layoutInCell="1" allowOverlap="1" wp14:anchorId="28EA0D97" wp14:editId="27A9B098">
            <wp:simplePos x="0" y="0"/>
            <wp:positionH relativeFrom="page">
              <wp:posOffset>19921</wp:posOffset>
            </wp:positionH>
            <wp:positionV relativeFrom="paragraph">
              <wp:posOffset>-438150</wp:posOffset>
            </wp:positionV>
            <wp:extent cx="7325868" cy="4119372"/>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7325868" cy="4119372"/>
                    </a:xfrm>
                    <a:prstGeom prst="rect">
                      <a:avLst/>
                    </a:prstGeom>
                  </pic:spPr>
                </pic:pic>
              </a:graphicData>
            </a:graphic>
          </wp:anchor>
        </w:drawing>
      </w:r>
    </w:p>
    <w:p w14:paraId="3D518F00" w14:textId="5286FA3B" w:rsidR="003B36B4" w:rsidRDefault="003B36B4">
      <w:pPr>
        <w:pStyle w:val="Textoindependiente"/>
        <w:rPr>
          <w:sz w:val="28"/>
        </w:rPr>
      </w:pPr>
    </w:p>
    <w:p w14:paraId="7CE7D00F" w14:textId="029CE5B1" w:rsidR="003B36B4" w:rsidRDefault="003B36B4">
      <w:pPr>
        <w:pStyle w:val="Textoindependiente"/>
        <w:rPr>
          <w:sz w:val="28"/>
        </w:rPr>
      </w:pPr>
    </w:p>
    <w:p w14:paraId="6425CBAE" w14:textId="5A3E2EFC" w:rsidR="003B36B4" w:rsidRDefault="003B36B4">
      <w:pPr>
        <w:pStyle w:val="Textoindependiente"/>
        <w:rPr>
          <w:sz w:val="28"/>
        </w:rPr>
      </w:pPr>
    </w:p>
    <w:p w14:paraId="1903B259" w14:textId="77777777" w:rsidR="003B36B4" w:rsidRDefault="003B36B4">
      <w:pPr>
        <w:pStyle w:val="Textoindependiente"/>
        <w:rPr>
          <w:sz w:val="28"/>
        </w:rPr>
      </w:pPr>
    </w:p>
    <w:p w14:paraId="3DDDB588" w14:textId="77777777" w:rsidR="003B36B4" w:rsidRDefault="003B36B4">
      <w:pPr>
        <w:pStyle w:val="Textoindependiente"/>
        <w:rPr>
          <w:sz w:val="28"/>
        </w:rPr>
      </w:pPr>
    </w:p>
    <w:p w14:paraId="7D89FAE5" w14:textId="77777777" w:rsidR="003B36B4" w:rsidRDefault="003B36B4">
      <w:pPr>
        <w:pStyle w:val="Textoindependiente"/>
        <w:rPr>
          <w:sz w:val="28"/>
        </w:rPr>
      </w:pPr>
    </w:p>
    <w:p w14:paraId="316B10E3" w14:textId="77777777" w:rsidR="003B36B4" w:rsidRDefault="003B36B4">
      <w:pPr>
        <w:pStyle w:val="Textoindependiente"/>
        <w:rPr>
          <w:sz w:val="28"/>
        </w:rPr>
      </w:pPr>
    </w:p>
    <w:p w14:paraId="7373AB4E" w14:textId="77777777" w:rsidR="003B36B4" w:rsidRDefault="003B36B4">
      <w:pPr>
        <w:pStyle w:val="Textoindependiente"/>
        <w:rPr>
          <w:sz w:val="28"/>
        </w:rPr>
      </w:pPr>
    </w:p>
    <w:p w14:paraId="377FBD2F" w14:textId="77777777" w:rsidR="003B36B4" w:rsidRDefault="003B36B4">
      <w:pPr>
        <w:pStyle w:val="Textoindependiente"/>
        <w:rPr>
          <w:sz w:val="28"/>
        </w:rPr>
      </w:pPr>
    </w:p>
    <w:p w14:paraId="3A8972A4" w14:textId="77777777" w:rsidR="003B36B4" w:rsidRDefault="003B36B4">
      <w:pPr>
        <w:pStyle w:val="Textoindependiente"/>
        <w:rPr>
          <w:sz w:val="28"/>
        </w:rPr>
      </w:pPr>
    </w:p>
    <w:p w14:paraId="45FFCAC1" w14:textId="77777777" w:rsidR="003B36B4" w:rsidRDefault="003B36B4">
      <w:pPr>
        <w:pStyle w:val="Textoindependiente"/>
        <w:rPr>
          <w:sz w:val="28"/>
        </w:rPr>
      </w:pPr>
    </w:p>
    <w:p w14:paraId="01122B67" w14:textId="77777777" w:rsidR="003B36B4" w:rsidRDefault="003B36B4">
      <w:pPr>
        <w:pStyle w:val="Textoindependiente"/>
        <w:rPr>
          <w:sz w:val="28"/>
        </w:rPr>
      </w:pPr>
    </w:p>
    <w:p w14:paraId="3117C75D" w14:textId="77777777" w:rsidR="003B36B4" w:rsidRDefault="003B36B4">
      <w:pPr>
        <w:pStyle w:val="Textoindependiente"/>
        <w:rPr>
          <w:sz w:val="28"/>
        </w:rPr>
      </w:pPr>
    </w:p>
    <w:p w14:paraId="7848166C" w14:textId="77777777" w:rsidR="003B36B4" w:rsidRDefault="003B36B4">
      <w:pPr>
        <w:pStyle w:val="Textoindependiente"/>
        <w:rPr>
          <w:sz w:val="28"/>
        </w:rPr>
      </w:pPr>
    </w:p>
    <w:p w14:paraId="00911833" w14:textId="77777777" w:rsidR="003B36B4" w:rsidRDefault="003B36B4">
      <w:pPr>
        <w:pStyle w:val="Textoindependiente"/>
        <w:rPr>
          <w:sz w:val="28"/>
        </w:rPr>
      </w:pPr>
    </w:p>
    <w:p w14:paraId="595A080F" w14:textId="77777777" w:rsidR="003B36B4" w:rsidRDefault="003B36B4">
      <w:pPr>
        <w:pStyle w:val="Textoindependiente"/>
        <w:rPr>
          <w:sz w:val="28"/>
        </w:rPr>
      </w:pPr>
    </w:p>
    <w:p w14:paraId="6DF415BE" w14:textId="77777777" w:rsidR="003B36B4" w:rsidRDefault="003B36B4">
      <w:pPr>
        <w:pStyle w:val="Textoindependiente"/>
        <w:rPr>
          <w:sz w:val="28"/>
        </w:rPr>
      </w:pPr>
    </w:p>
    <w:p w14:paraId="596FBCDF" w14:textId="2A3DE5DA" w:rsidR="003B36B4" w:rsidRDefault="00A82BA4">
      <w:pPr>
        <w:spacing w:before="1"/>
        <w:ind w:left="7562"/>
        <w:rPr>
          <w:i/>
          <w:sz w:val="18"/>
        </w:rPr>
      </w:pPr>
      <w:r>
        <w:rPr>
          <w:i/>
          <w:sz w:val="18"/>
        </w:rPr>
        <w:t>Fuente: Archivo Ingeniería Petrolera</w:t>
      </w:r>
      <w:r w:rsidR="00211BB2">
        <w:rPr>
          <w:i/>
          <w:sz w:val="18"/>
        </w:rPr>
        <w:t>. Geología</w:t>
      </w:r>
    </w:p>
    <w:p w14:paraId="53642F53" w14:textId="77777777" w:rsidR="003B36B4" w:rsidRDefault="00A82BA4">
      <w:pPr>
        <w:pStyle w:val="Ttulo1"/>
        <w:spacing w:before="100"/>
      </w:pPr>
      <w:r>
        <w:t>Brújula Tipo Brunton</w:t>
      </w:r>
    </w:p>
    <w:p w14:paraId="45785E1E" w14:textId="77777777" w:rsidR="003B36B4" w:rsidRDefault="00A82BA4">
      <w:pPr>
        <w:pStyle w:val="Textoindependiente"/>
        <w:spacing w:before="22" w:line="259" w:lineRule="auto"/>
        <w:ind w:left="1701" w:right="1695"/>
        <w:jc w:val="both"/>
      </w:pPr>
      <w:r>
        <w:t>Es un tipo de brújula de precisión. Se utiliza para obtener mediciones de grados direccionales (acimut) mediante el campo magnético de la Tierra. el uso más frecuente de la brújula Brunton en campo es el cálculo de pendientes de rasgos geológicos (fallas, contactos, foliación, estratos sedimentarios, etc.). Esta medición se realiza en conjunto con el uso de un nivel topográfico. La utilización de la brújula es fundamental en carreras de ciencias de la tierra para poder realizar</w:t>
      </w:r>
      <w:r>
        <w:rPr>
          <w:spacing w:val="-5"/>
        </w:rPr>
        <w:t xml:space="preserve"> </w:t>
      </w:r>
      <w:r>
        <w:t>prácticas</w:t>
      </w:r>
      <w:r>
        <w:rPr>
          <w:spacing w:val="-6"/>
        </w:rPr>
        <w:t xml:space="preserve"> </w:t>
      </w:r>
      <w:r>
        <w:t>de</w:t>
      </w:r>
      <w:r>
        <w:rPr>
          <w:spacing w:val="-4"/>
        </w:rPr>
        <w:t xml:space="preserve"> </w:t>
      </w:r>
      <w:r>
        <w:t>exploración</w:t>
      </w:r>
      <w:r>
        <w:rPr>
          <w:spacing w:val="-4"/>
        </w:rPr>
        <w:t xml:space="preserve"> </w:t>
      </w:r>
      <w:r>
        <w:t>en</w:t>
      </w:r>
      <w:r>
        <w:rPr>
          <w:spacing w:val="-5"/>
        </w:rPr>
        <w:t xml:space="preserve"> </w:t>
      </w:r>
      <w:r>
        <w:t>campo,</w:t>
      </w:r>
      <w:r>
        <w:rPr>
          <w:spacing w:val="-7"/>
        </w:rPr>
        <w:t xml:space="preserve"> </w:t>
      </w:r>
      <w:r>
        <w:t>lo</w:t>
      </w:r>
      <w:r>
        <w:rPr>
          <w:spacing w:val="-4"/>
        </w:rPr>
        <w:t xml:space="preserve"> </w:t>
      </w:r>
      <w:r>
        <w:t>anterior</w:t>
      </w:r>
      <w:r>
        <w:rPr>
          <w:spacing w:val="-5"/>
        </w:rPr>
        <w:t xml:space="preserve"> </w:t>
      </w:r>
      <w:r>
        <w:t>con</w:t>
      </w:r>
      <w:r>
        <w:rPr>
          <w:spacing w:val="-6"/>
        </w:rPr>
        <w:t xml:space="preserve"> </w:t>
      </w:r>
      <w:r>
        <w:t>la</w:t>
      </w:r>
      <w:r>
        <w:rPr>
          <w:spacing w:val="-4"/>
        </w:rPr>
        <w:t xml:space="preserve"> </w:t>
      </w:r>
      <w:r>
        <w:t>finalidad</w:t>
      </w:r>
      <w:r>
        <w:rPr>
          <w:spacing w:val="-5"/>
        </w:rPr>
        <w:t xml:space="preserve"> </w:t>
      </w:r>
      <w:r>
        <w:t>de</w:t>
      </w:r>
      <w:r>
        <w:rPr>
          <w:spacing w:val="-4"/>
        </w:rPr>
        <w:t xml:space="preserve"> </w:t>
      </w:r>
      <w:r>
        <w:t>que</w:t>
      </w:r>
      <w:r>
        <w:rPr>
          <w:spacing w:val="-3"/>
        </w:rPr>
        <w:t xml:space="preserve"> </w:t>
      </w:r>
      <w:r>
        <w:t xml:space="preserve">los estudiantes puedan conocer y distinguir los diferentes rasgos geológicos directamente en campo y poder tomar </w:t>
      </w:r>
      <w:bookmarkStart w:id="0" w:name="_GoBack"/>
      <w:r>
        <w:t xml:space="preserve">mediciones </w:t>
      </w:r>
      <w:bookmarkEnd w:id="0"/>
      <w:r>
        <w:t>de ellos. El objetivo de esto es para que el ingeniero tenga el suficiente conocimiento geológico para conocer en donde puede encontrarse el hidrocarburo, características de la roca, entrampamientos geológicos del hidrocarburo, o singularidades de las rocas presentes en yacimientos tanto convencionales como no</w:t>
      </w:r>
      <w:r>
        <w:rPr>
          <w:spacing w:val="-19"/>
        </w:rPr>
        <w:t xml:space="preserve"> </w:t>
      </w:r>
      <w:r>
        <w:t>convencionales.</w:t>
      </w:r>
    </w:p>
    <w:p w14:paraId="35BF6C02" w14:textId="77777777" w:rsidR="003B36B4" w:rsidRDefault="003B36B4">
      <w:pPr>
        <w:pStyle w:val="Textoindependiente"/>
        <w:spacing w:before="6"/>
        <w:rPr>
          <w:sz w:val="25"/>
        </w:rPr>
      </w:pPr>
    </w:p>
    <w:p w14:paraId="0B9F4AAB" w14:textId="77777777" w:rsidR="003B36B4" w:rsidRDefault="00A82BA4">
      <w:pPr>
        <w:pStyle w:val="Ttulo1"/>
        <w:spacing w:before="1"/>
      </w:pPr>
      <w:r>
        <w:t>Lupas Tipo Joyero</w:t>
      </w:r>
    </w:p>
    <w:p w14:paraId="79002F99" w14:textId="7F2E8D78" w:rsidR="003B36B4" w:rsidRDefault="00A82BA4">
      <w:pPr>
        <w:pStyle w:val="Textoindependiente"/>
        <w:spacing w:before="23" w:line="259" w:lineRule="auto"/>
        <w:ind w:left="1701" w:right="1697"/>
        <w:jc w:val="both"/>
      </w:pPr>
      <w:r>
        <w:t>Se utiliza para la identificación mineralógica y es necesaria para poder distinguir de forma cualitativa las rocas y minerales existentes en los yacimientos. Un ejemplo</w:t>
      </w:r>
      <w:r>
        <w:rPr>
          <w:spacing w:val="-19"/>
        </w:rPr>
        <w:t xml:space="preserve"> </w:t>
      </w:r>
      <w:r>
        <w:t>de</w:t>
      </w:r>
      <w:r>
        <w:rPr>
          <w:spacing w:val="-19"/>
        </w:rPr>
        <w:t xml:space="preserve"> </w:t>
      </w:r>
      <w:r>
        <w:t>ello</w:t>
      </w:r>
      <w:r>
        <w:rPr>
          <w:spacing w:val="-18"/>
        </w:rPr>
        <w:t xml:space="preserve"> </w:t>
      </w:r>
      <w:r>
        <w:t>sería</w:t>
      </w:r>
      <w:r>
        <w:rPr>
          <w:spacing w:val="-20"/>
        </w:rPr>
        <w:t xml:space="preserve"> </w:t>
      </w:r>
      <w:r>
        <w:t>como</w:t>
      </w:r>
      <w:r>
        <w:rPr>
          <w:spacing w:val="-18"/>
        </w:rPr>
        <w:t xml:space="preserve"> </w:t>
      </w:r>
      <w:r>
        <w:t>la</w:t>
      </w:r>
      <w:r>
        <w:rPr>
          <w:spacing w:val="-20"/>
        </w:rPr>
        <w:t xml:space="preserve"> </w:t>
      </w:r>
      <w:r>
        <w:t>identificación</w:t>
      </w:r>
      <w:r>
        <w:rPr>
          <w:spacing w:val="-18"/>
        </w:rPr>
        <w:t xml:space="preserve"> </w:t>
      </w:r>
      <w:r>
        <w:t>de</w:t>
      </w:r>
      <w:r>
        <w:rPr>
          <w:spacing w:val="-18"/>
        </w:rPr>
        <w:t xml:space="preserve"> </w:t>
      </w:r>
      <w:proofErr w:type="spellStart"/>
      <w:r>
        <w:t>lutitas</w:t>
      </w:r>
      <w:proofErr w:type="spellEnd"/>
      <w:r>
        <w:rPr>
          <w:spacing w:val="-20"/>
        </w:rPr>
        <w:t xml:space="preserve"> </w:t>
      </w:r>
      <w:r>
        <w:t>(</w:t>
      </w:r>
      <w:proofErr w:type="spellStart"/>
      <w:r>
        <w:t>shale</w:t>
      </w:r>
      <w:proofErr w:type="spellEnd"/>
      <w:r>
        <w:t>),</w:t>
      </w:r>
      <w:r>
        <w:rPr>
          <w:spacing w:val="-19"/>
        </w:rPr>
        <w:t xml:space="preserve"> </w:t>
      </w:r>
      <w:r>
        <w:t>que</w:t>
      </w:r>
      <w:r>
        <w:rPr>
          <w:spacing w:val="-19"/>
        </w:rPr>
        <w:t xml:space="preserve"> </w:t>
      </w:r>
      <w:r>
        <w:t>como</w:t>
      </w:r>
      <w:r>
        <w:rPr>
          <w:spacing w:val="-18"/>
        </w:rPr>
        <w:t xml:space="preserve"> </w:t>
      </w:r>
      <w:r>
        <w:t>su</w:t>
      </w:r>
      <w:r>
        <w:rPr>
          <w:spacing w:val="-20"/>
        </w:rPr>
        <w:t xml:space="preserve"> </w:t>
      </w:r>
      <w:r>
        <w:t xml:space="preserve">nombre </w:t>
      </w:r>
      <w:r>
        <w:lastRenderedPageBreak/>
        <w:t xml:space="preserve">lo dice es la roca contenedora del “Gas </w:t>
      </w:r>
      <w:proofErr w:type="spellStart"/>
      <w:r>
        <w:t>Shale</w:t>
      </w:r>
      <w:proofErr w:type="spellEnd"/>
      <w:r>
        <w:t>” que es el tipo de hidrocarburo no convencional con el que contamos en el área de la Cuenca de</w:t>
      </w:r>
      <w:r>
        <w:rPr>
          <w:spacing w:val="-21"/>
        </w:rPr>
        <w:t xml:space="preserve"> </w:t>
      </w:r>
      <w:r>
        <w:t>Sabinas.</w:t>
      </w:r>
    </w:p>
    <w:p w14:paraId="1B3544A1" w14:textId="5A35ADE6" w:rsidR="0050677C" w:rsidRDefault="0050677C">
      <w:pPr>
        <w:pStyle w:val="Textoindependiente"/>
        <w:rPr>
          <w:sz w:val="28"/>
        </w:rPr>
      </w:pPr>
      <w:r>
        <w:rPr>
          <w:noProof/>
          <w:lang w:eastAsia="es-ES"/>
        </w:rPr>
        <w:drawing>
          <wp:anchor distT="0" distB="0" distL="0" distR="0" simplePos="0" relativeHeight="15734272" behindDoc="0" locked="0" layoutInCell="1" allowOverlap="1" wp14:anchorId="57D1F8DD" wp14:editId="33B38F02">
            <wp:simplePos x="0" y="0"/>
            <wp:positionH relativeFrom="page">
              <wp:posOffset>19685</wp:posOffset>
            </wp:positionH>
            <wp:positionV relativeFrom="paragraph">
              <wp:posOffset>-435920</wp:posOffset>
            </wp:positionV>
            <wp:extent cx="7766304" cy="3191256"/>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9" cstate="print"/>
                    <a:stretch>
                      <a:fillRect/>
                    </a:stretch>
                  </pic:blipFill>
                  <pic:spPr>
                    <a:xfrm>
                      <a:off x="0" y="0"/>
                      <a:ext cx="7766304" cy="3191256"/>
                    </a:xfrm>
                    <a:prstGeom prst="rect">
                      <a:avLst/>
                    </a:prstGeom>
                  </pic:spPr>
                </pic:pic>
              </a:graphicData>
            </a:graphic>
          </wp:anchor>
        </w:drawing>
      </w:r>
    </w:p>
    <w:p w14:paraId="5E65F84F" w14:textId="76DD1528" w:rsidR="0050677C" w:rsidRDefault="0050677C">
      <w:pPr>
        <w:pStyle w:val="Textoindependiente"/>
        <w:rPr>
          <w:sz w:val="28"/>
        </w:rPr>
      </w:pPr>
    </w:p>
    <w:p w14:paraId="172F0A9A" w14:textId="358F6C2C" w:rsidR="003B36B4" w:rsidRDefault="003B36B4">
      <w:pPr>
        <w:pStyle w:val="Textoindependiente"/>
        <w:rPr>
          <w:sz w:val="28"/>
        </w:rPr>
      </w:pPr>
    </w:p>
    <w:p w14:paraId="02B67FE7" w14:textId="77777777" w:rsidR="003B36B4" w:rsidRDefault="003B36B4">
      <w:pPr>
        <w:pStyle w:val="Textoindependiente"/>
        <w:rPr>
          <w:sz w:val="28"/>
        </w:rPr>
      </w:pPr>
    </w:p>
    <w:p w14:paraId="2E557F1C" w14:textId="77777777" w:rsidR="003B36B4" w:rsidRDefault="003B36B4">
      <w:pPr>
        <w:pStyle w:val="Textoindependiente"/>
        <w:rPr>
          <w:sz w:val="28"/>
        </w:rPr>
      </w:pPr>
    </w:p>
    <w:p w14:paraId="20FA25E0" w14:textId="77777777" w:rsidR="003B36B4" w:rsidRDefault="003B36B4">
      <w:pPr>
        <w:pStyle w:val="Textoindependiente"/>
        <w:rPr>
          <w:sz w:val="28"/>
        </w:rPr>
      </w:pPr>
    </w:p>
    <w:p w14:paraId="378BBE8B" w14:textId="77777777" w:rsidR="003B36B4" w:rsidRDefault="003B36B4">
      <w:pPr>
        <w:pStyle w:val="Textoindependiente"/>
        <w:rPr>
          <w:sz w:val="28"/>
        </w:rPr>
      </w:pPr>
    </w:p>
    <w:p w14:paraId="0719AEDF" w14:textId="77777777" w:rsidR="003B36B4" w:rsidRDefault="003B36B4">
      <w:pPr>
        <w:pStyle w:val="Textoindependiente"/>
        <w:rPr>
          <w:sz w:val="28"/>
        </w:rPr>
      </w:pPr>
    </w:p>
    <w:p w14:paraId="7F56425A" w14:textId="77777777" w:rsidR="003B36B4" w:rsidRDefault="003B36B4">
      <w:pPr>
        <w:pStyle w:val="Textoindependiente"/>
        <w:rPr>
          <w:sz w:val="28"/>
        </w:rPr>
      </w:pPr>
    </w:p>
    <w:p w14:paraId="2B3C7061" w14:textId="77777777" w:rsidR="003B36B4" w:rsidRDefault="003B36B4">
      <w:pPr>
        <w:pStyle w:val="Textoindependiente"/>
        <w:rPr>
          <w:sz w:val="28"/>
        </w:rPr>
      </w:pPr>
    </w:p>
    <w:p w14:paraId="48B0127A" w14:textId="77777777" w:rsidR="003B36B4" w:rsidRDefault="003B36B4">
      <w:pPr>
        <w:pStyle w:val="Textoindependiente"/>
        <w:rPr>
          <w:sz w:val="28"/>
        </w:rPr>
      </w:pPr>
    </w:p>
    <w:p w14:paraId="25C1B8F9" w14:textId="77777777" w:rsidR="003B36B4" w:rsidRDefault="003B36B4">
      <w:pPr>
        <w:pStyle w:val="Textoindependiente"/>
        <w:rPr>
          <w:sz w:val="28"/>
        </w:rPr>
      </w:pPr>
    </w:p>
    <w:p w14:paraId="13E1FC74" w14:textId="77777777" w:rsidR="003B36B4" w:rsidRDefault="003B36B4">
      <w:pPr>
        <w:pStyle w:val="Textoindependiente"/>
        <w:rPr>
          <w:sz w:val="28"/>
        </w:rPr>
      </w:pPr>
    </w:p>
    <w:p w14:paraId="5F9EB95E" w14:textId="77777777" w:rsidR="003B36B4" w:rsidRDefault="003B36B4">
      <w:pPr>
        <w:pStyle w:val="Textoindependiente"/>
        <w:rPr>
          <w:sz w:val="28"/>
        </w:rPr>
      </w:pPr>
    </w:p>
    <w:p w14:paraId="033848C1" w14:textId="77777777" w:rsidR="00211BB2" w:rsidRDefault="00A82BA4">
      <w:pPr>
        <w:ind w:left="7562"/>
        <w:rPr>
          <w:i/>
          <w:sz w:val="18"/>
        </w:rPr>
      </w:pPr>
      <w:r>
        <w:rPr>
          <w:i/>
          <w:sz w:val="18"/>
        </w:rPr>
        <w:t>Fuente: Archivo Ingeniería Petrolera</w:t>
      </w:r>
    </w:p>
    <w:p w14:paraId="2D6921A4" w14:textId="00ACE0CA" w:rsidR="003B36B4" w:rsidRDefault="00211BB2">
      <w:pPr>
        <w:ind w:left="7562"/>
        <w:rPr>
          <w:i/>
          <w:sz w:val="18"/>
        </w:rPr>
      </w:pPr>
      <w:r>
        <w:rPr>
          <w:i/>
          <w:sz w:val="18"/>
        </w:rPr>
        <w:t>Práctica de campo</w:t>
      </w:r>
    </w:p>
    <w:p w14:paraId="66280671" w14:textId="77777777" w:rsidR="003B36B4" w:rsidRDefault="00A82BA4">
      <w:pPr>
        <w:pStyle w:val="Ttulo1"/>
        <w:spacing w:before="101"/>
      </w:pPr>
      <w:proofErr w:type="spellStart"/>
      <w:r>
        <w:t>Walkie</w:t>
      </w:r>
      <w:proofErr w:type="spellEnd"/>
      <w:r>
        <w:t xml:space="preserve"> </w:t>
      </w:r>
      <w:proofErr w:type="spellStart"/>
      <w:r>
        <w:t>Talkies</w:t>
      </w:r>
      <w:proofErr w:type="spellEnd"/>
      <w:r>
        <w:t xml:space="preserve"> y GPS</w:t>
      </w:r>
    </w:p>
    <w:p w14:paraId="288C1550" w14:textId="77777777" w:rsidR="003B36B4" w:rsidRDefault="00A82BA4">
      <w:pPr>
        <w:pStyle w:val="Textoindependiente"/>
        <w:spacing w:before="21" w:line="259" w:lineRule="auto"/>
        <w:ind w:left="1701" w:right="1695"/>
        <w:jc w:val="both"/>
      </w:pPr>
      <w:r>
        <w:t xml:space="preserve">Estos dispositivos son indispensables para poder realizar prácticas de exploración en campo y son dispositivos complementarios (brújula </w:t>
      </w:r>
      <w:proofErr w:type="spellStart"/>
      <w:r>
        <w:t>brunton</w:t>
      </w:r>
      <w:proofErr w:type="spellEnd"/>
      <w:r>
        <w:t>, Espectrómetro, etc.…),</w:t>
      </w:r>
      <w:r>
        <w:rPr>
          <w:spacing w:val="-10"/>
        </w:rPr>
        <w:t xml:space="preserve"> </w:t>
      </w:r>
      <w:r>
        <w:t>para</w:t>
      </w:r>
      <w:r>
        <w:rPr>
          <w:spacing w:val="-10"/>
        </w:rPr>
        <w:t xml:space="preserve"> </w:t>
      </w:r>
      <w:r>
        <w:t>poder</w:t>
      </w:r>
      <w:r>
        <w:rPr>
          <w:spacing w:val="-11"/>
        </w:rPr>
        <w:t xml:space="preserve"> </w:t>
      </w:r>
      <w:r>
        <w:t>realizar</w:t>
      </w:r>
      <w:r>
        <w:rPr>
          <w:spacing w:val="-9"/>
        </w:rPr>
        <w:t xml:space="preserve"> </w:t>
      </w:r>
      <w:r>
        <w:t>mediciones</w:t>
      </w:r>
      <w:r>
        <w:rPr>
          <w:spacing w:val="-11"/>
        </w:rPr>
        <w:t xml:space="preserve"> </w:t>
      </w:r>
      <w:r>
        <w:t>de</w:t>
      </w:r>
      <w:r>
        <w:rPr>
          <w:spacing w:val="-11"/>
        </w:rPr>
        <w:t xml:space="preserve"> </w:t>
      </w:r>
      <w:r>
        <w:t>campo.</w:t>
      </w:r>
      <w:r>
        <w:rPr>
          <w:spacing w:val="-9"/>
        </w:rPr>
        <w:t xml:space="preserve"> </w:t>
      </w:r>
      <w:r>
        <w:t>Son</w:t>
      </w:r>
      <w:r>
        <w:rPr>
          <w:spacing w:val="-11"/>
        </w:rPr>
        <w:t xml:space="preserve"> </w:t>
      </w:r>
      <w:r>
        <w:t>equipos</w:t>
      </w:r>
      <w:r>
        <w:rPr>
          <w:spacing w:val="-10"/>
        </w:rPr>
        <w:t xml:space="preserve"> </w:t>
      </w:r>
      <w:r>
        <w:t>de</w:t>
      </w:r>
      <w:r>
        <w:rPr>
          <w:spacing w:val="-11"/>
        </w:rPr>
        <w:t xml:space="preserve"> </w:t>
      </w:r>
      <w:r>
        <w:t>apoyo</w:t>
      </w:r>
      <w:r>
        <w:rPr>
          <w:spacing w:val="-10"/>
        </w:rPr>
        <w:t xml:space="preserve"> </w:t>
      </w:r>
      <w:r>
        <w:t xml:space="preserve">utilizados en la industria petrolera para un sin número de tareas. Los </w:t>
      </w:r>
      <w:proofErr w:type="spellStart"/>
      <w:r>
        <w:t>Walkie</w:t>
      </w:r>
      <w:proofErr w:type="spellEnd"/>
      <w:r>
        <w:t xml:space="preserve"> </w:t>
      </w:r>
      <w:proofErr w:type="spellStart"/>
      <w:r>
        <w:t>Talkies</w:t>
      </w:r>
      <w:proofErr w:type="spellEnd"/>
      <w:r>
        <w:t xml:space="preserve"> son usados desde la exploración y producción, y hasta en el procesamiento y refinamiento de los hidrocarburos, ya que el personal siempre tiene que permanecer en contacto y bien informado de lo que ocurre en cada momento en cada lugar. Por otra parte, el GPS es una tecnología moderna utilizada para la ubicación precisa de un punto en el espacio. Se utiliza principalmente en los diferentes métodos de exploración Geológica y Geofísica, sin embargo, recientemente se utiliza para la correcta distribución de torres de perforación en campos petroleros y para el diseño de plantas de gas y</w:t>
      </w:r>
      <w:r>
        <w:rPr>
          <w:spacing w:val="-20"/>
        </w:rPr>
        <w:t xml:space="preserve"> </w:t>
      </w:r>
      <w:r>
        <w:t>petroquímicas.</w:t>
      </w:r>
    </w:p>
    <w:p w14:paraId="211A65FF" w14:textId="77777777" w:rsidR="003B36B4" w:rsidRDefault="003B36B4">
      <w:pPr>
        <w:pStyle w:val="Textoindependiente"/>
        <w:spacing w:before="7"/>
        <w:rPr>
          <w:sz w:val="25"/>
        </w:rPr>
      </w:pPr>
    </w:p>
    <w:p w14:paraId="0CC7A981" w14:textId="77777777" w:rsidR="003B36B4" w:rsidRDefault="00A82BA4">
      <w:pPr>
        <w:pStyle w:val="Ttulo1"/>
        <w:spacing w:before="1"/>
      </w:pPr>
      <w:r>
        <w:t xml:space="preserve">Simulador </w:t>
      </w:r>
      <w:proofErr w:type="spellStart"/>
      <w:r>
        <w:t>Hysys</w:t>
      </w:r>
      <w:proofErr w:type="spellEnd"/>
    </w:p>
    <w:p w14:paraId="62BE6060" w14:textId="214BBD67" w:rsidR="003B36B4" w:rsidRDefault="00A82BA4">
      <w:pPr>
        <w:pStyle w:val="Textoindependiente"/>
        <w:spacing w:before="23" w:line="259" w:lineRule="auto"/>
        <w:ind w:left="1701" w:right="1695"/>
        <w:jc w:val="both"/>
      </w:pPr>
      <w:r>
        <w:t xml:space="preserve">Es un simulador de procesos industriales de petróleo y gas, y procesos de optimización diseño y operaciones en la industria del petróleo. Indispensable en materias como termodinámica, mecánica de fluidos, Procesamiento del gas, conducción y manejo de hidrocarburos, etc. Fundamental para la simulación del procesamiento del gas </w:t>
      </w:r>
      <w:proofErr w:type="spellStart"/>
      <w:r>
        <w:t>shale</w:t>
      </w:r>
      <w:proofErr w:type="spellEnd"/>
      <w:r>
        <w:t xml:space="preserve"> o gas </w:t>
      </w:r>
      <w:proofErr w:type="spellStart"/>
      <w:r>
        <w:t>tight</w:t>
      </w:r>
      <w:proofErr w:type="spellEnd"/>
      <w:r>
        <w:t>, o cualquier hidrocarburo obtenido de yacimientos convencionales o no convencionales.</w:t>
      </w:r>
    </w:p>
    <w:p w14:paraId="71ADDA9D" w14:textId="77777777" w:rsidR="00211BB2" w:rsidRDefault="00211BB2">
      <w:pPr>
        <w:pStyle w:val="Textoindependiente"/>
        <w:spacing w:before="23" w:line="259" w:lineRule="auto"/>
        <w:ind w:left="1701" w:right="1695"/>
        <w:jc w:val="both"/>
      </w:pPr>
    </w:p>
    <w:p w14:paraId="3C842AA7" w14:textId="77777777" w:rsidR="003B36B4" w:rsidRDefault="003B36B4">
      <w:pPr>
        <w:pStyle w:val="Textoindependiente"/>
        <w:spacing w:before="9"/>
        <w:rPr>
          <w:sz w:val="25"/>
        </w:rPr>
      </w:pPr>
    </w:p>
    <w:p w14:paraId="35651219" w14:textId="77777777" w:rsidR="003B36B4" w:rsidRDefault="00A82BA4">
      <w:pPr>
        <w:pStyle w:val="Ttulo1"/>
      </w:pPr>
      <w:proofErr w:type="spellStart"/>
      <w:r>
        <w:lastRenderedPageBreak/>
        <w:t>Workstations</w:t>
      </w:r>
      <w:proofErr w:type="spellEnd"/>
      <w:r>
        <w:t>, Monitores, Pantalla, Proyector y Computadora Laptop</w:t>
      </w:r>
    </w:p>
    <w:p w14:paraId="0174233A" w14:textId="600081D6" w:rsidR="003B36B4" w:rsidRDefault="00A82BA4">
      <w:pPr>
        <w:pStyle w:val="Textoindependiente"/>
        <w:spacing w:before="21" w:line="259" w:lineRule="auto"/>
        <w:ind w:left="1701" w:right="1697"/>
        <w:jc w:val="both"/>
      </w:pPr>
      <w:r>
        <w:t xml:space="preserve">Equipos de cómputo que facilitan el proceso de enseñanza-aprendizaje. El ser humano por naturaleza realiza procesos cognitivos a través de esquemas e imágenes mentales, el contribuir a </w:t>
      </w:r>
      <w:r w:rsidR="000865F7">
        <w:t>este</w:t>
      </w:r>
      <w:r>
        <w:t xml:space="preserve"> proceso través de computadoras, de una imagen en pantalla de televisión y/o proyector se vuelve relevante.</w:t>
      </w:r>
    </w:p>
    <w:p w14:paraId="5F7808E3" w14:textId="77777777" w:rsidR="003B36B4" w:rsidRDefault="00A82BA4">
      <w:pPr>
        <w:pStyle w:val="Textoindependiente"/>
        <w:spacing w:line="261" w:lineRule="auto"/>
        <w:ind w:left="1701" w:right="1697"/>
        <w:jc w:val="both"/>
      </w:pPr>
      <w:r>
        <w:t xml:space="preserve">En las Workstation y monitores se instalará las licencias de </w:t>
      </w:r>
      <w:proofErr w:type="spellStart"/>
      <w:r>
        <w:t>Hysys</w:t>
      </w:r>
      <w:proofErr w:type="spellEnd"/>
      <w:r>
        <w:t>, software anteriormente descrito, en ellas se realizarán prácticas y simulaciones.</w:t>
      </w:r>
    </w:p>
    <w:p w14:paraId="1AF9DBBD" w14:textId="77777777" w:rsidR="003B36B4" w:rsidRDefault="00A82BA4">
      <w:pPr>
        <w:pStyle w:val="Textoindependiente"/>
        <w:spacing w:line="259" w:lineRule="auto"/>
        <w:ind w:left="1701" w:right="1697"/>
        <w:jc w:val="both"/>
      </w:pPr>
      <w:r>
        <w:t>Con el fin de crear ejemplos guiados y proyectar contenidos educativos se utilizarán las pantallas, proyectores y laptop. Además de mostrar avances en los desarrollos de proyectos.</w:t>
      </w:r>
    </w:p>
    <w:p w14:paraId="7E6F967B" w14:textId="77777777" w:rsidR="003B36B4" w:rsidRDefault="003B36B4">
      <w:pPr>
        <w:pStyle w:val="Textoindependiente"/>
        <w:spacing w:before="3"/>
        <w:rPr>
          <w:sz w:val="25"/>
        </w:rPr>
      </w:pPr>
    </w:p>
    <w:p w14:paraId="19ECEF10" w14:textId="77777777" w:rsidR="003B36B4" w:rsidRDefault="00A82BA4">
      <w:pPr>
        <w:pStyle w:val="Ttulo1"/>
      </w:pPr>
      <w:r>
        <w:t>Espectrómetro de Rayos Gamma</w:t>
      </w:r>
    </w:p>
    <w:p w14:paraId="09023870" w14:textId="214683EF" w:rsidR="0050677C" w:rsidRDefault="00A82BA4" w:rsidP="00211BB2">
      <w:pPr>
        <w:pStyle w:val="Textoindependiente"/>
        <w:spacing w:before="21" w:line="259" w:lineRule="auto"/>
        <w:ind w:left="1701" w:right="1694"/>
        <w:jc w:val="both"/>
        <w:rPr>
          <w:sz w:val="28"/>
        </w:rPr>
      </w:pPr>
      <w:r>
        <w:t xml:space="preserve">Es un dispositivo usado cotidianamente en los registros de pozo con el nombre de registros litológicos, su principal uso es la identificación de lutitas en pozo, por lo que es necesario en la toma de registros, pero fundamentalmente en yacimientos no convencionales como en el “Gas </w:t>
      </w:r>
      <w:proofErr w:type="spellStart"/>
      <w:r>
        <w:t>Shale</w:t>
      </w:r>
      <w:proofErr w:type="spellEnd"/>
      <w:r>
        <w:t>”. Específicamente es necesario para prácticas en campo de la materia petrofísica y registros de pozo.</w:t>
      </w:r>
    </w:p>
    <w:p w14:paraId="58E620F1" w14:textId="77777777" w:rsidR="00211BB2" w:rsidRDefault="00211BB2">
      <w:pPr>
        <w:pStyle w:val="Ttulo1"/>
        <w:spacing w:before="100" w:line="259" w:lineRule="auto"/>
        <w:ind w:left="4802" w:right="4801" w:hanging="2"/>
        <w:jc w:val="center"/>
        <w:rPr>
          <w:lang w:val="es-MX"/>
        </w:rPr>
      </w:pPr>
    </w:p>
    <w:p w14:paraId="64C03FCC" w14:textId="1C753E5C" w:rsidR="003B36B4" w:rsidRPr="00D30152" w:rsidRDefault="00A82BA4">
      <w:pPr>
        <w:pStyle w:val="Ttulo1"/>
        <w:spacing w:before="100" w:line="259" w:lineRule="auto"/>
        <w:ind w:left="4802" w:right="4801" w:hanging="2"/>
        <w:jc w:val="center"/>
        <w:rPr>
          <w:lang w:val="es-MX"/>
        </w:rPr>
      </w:pPr>
      <w:r w:rsidRPr="00D30152">
        <w:rPr>
          <w:lang w:val="es-MX"/>
        </w:rPr>
        <w:t>INGENIERÍA PETROLERA</w:t>
      </w:r>
    </w:p>
    <w:p w14:paraId="3E5C4F53" w14:textId="44B4E352" w:rsidR="003B36B4" w:rsidRPr="00EC7AB5" w:rsidRDefault="00A82BA4" w:rsidP="00D848E9">
      <w:pPr>
        <w:pStyle w:val="Textoindependiente"/>
        <w:jc w:val="center"/>
        <w:rPr>
          <w:i/>
          <w:iCs/>
          <w:lang w:val="en-US"/>
        </w:rPr>
      </w:pPr>
      <w:r w:rsidRPr="00D848E9">
        <w:rPr>
          <w:i/>
          <w:iCs/>
          <w:noProof/>
          <w:lang w:eastAsia="es-ES"/>
        </w:rPr>
        <w:drawing>
          <wp:anchor distT="0" distB="0" distL="0" distR="0" simplePos="0" relativeHeight="15734784" behindDoc="0" locked="0" layoutInCell="1" allowOverlap="1" wp14:anchorId="4EBBFF75" wp14:editId="1D44184D">
            <wp:simplePos x="0" y="0"/>
            <wp:positionH relativeFrom="page">
              <wp:posOffset>0</wp:posOffset>
            </wp:positionH>
            <wp:positionV relativeFrom="paragraph">
              <wp:posOffset>292748</wp:posOffset>
            </wp:positionV>
            <wp:extent cx="7772400" cy="2104644"/>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0" cstate="print"/>
                    <a:stretch>
                      <a:fillRect/>
                    </a:stretch>
                  </pic:blipFill>
                  <pic:spPr>
                    <a:xfrm>
                      <a:off x="0" y="0"/>
                      <a:ext cx="7772400" cy="2104644"/>
                    </a:xfrm>
                    <a:prstGeom prst="rect">
                      <a:avLst/>
                    </a:prstGeom>
                  </pic:spPr>
                </pic:pic>
              </a:graphicData>
            </a:graphic>
          </wp:anchor>
        </w:drawing>
      </w:r>
      <w:proofErr w:type="gramStart"/>
      <w:r w:rsidR="0044656C" w:rsidRPr="00EC7AB5">
        <w:rPr>
          <w:i/>
          <w:iCs/>
          <w:lang w:val="en-US"/>
        </w:rPr>
        <w:t>“</w:t>
      </w:r>
      <w:r w:rsidR="00EC7AB5" w:rsidRPr="00EC7AB5">
        <w:rPr>
          <w:i/>
          <w:iCs/>
          <w:lang w:val="en-US"/>
        </w:rPr>
        <w:t xml:space="preserve"> </w:t>
      </w:r>
      <w:r w:rsidR="00EC7AB5" w:rsidRPr="0088637A">
        <w:rPr>
          <w:i/>
          <w:iCs/>
          <w:lang w:val="en-US"/>
        </w:rPr>
        <w:t>In</w:t>
      </w:r>
      <w:proofErr w:type="gramEnd"/>
      <w:r w:rsidR="00EC7AB5" w:rsidRPr="0088637A">
        <w:rPr>
          <w:i/>
          <w:iCs/>
          <w:lang w:val="en-US"/>
        </w:rPr>
        <w:t xml:space="preserve"> the energy transition, we train leading, global, bilingual and competent professionals</w:t>
      </w:r>
      <w:r w:rsidRPr="00EC7AB5">
        <w:rPr>
          <w:i/>
          <w:iCs/>
          <w:lang w:val="en-US"/>
        </w:rPr>
        <w:t>”</w:t>
      </w:r>
    </w:p>
    <w:p w14:paraId="765BF14D" w14:textId="77777777" w:rsidR="003B36B4" w:rsidRPr="00EC7AB5" w:rsidRDefault="003B36B4">
      <w:pPr>
        <w:pStyle w:val="Textoindependiente"/>
        <w:rPr>
          <w:b/>
          <w:i/>
          <w:sz w:val="28"/>
          <w:lang w:val="en-US"/>
        </w:rPr>
      </w:pPr>
    </w:p>
    <w:p w14:paraId="4045021F" w14:textId="77777777" w:rsidR="003B36B4" w:rsidRPr="00EC7AB5" w:rsidRDefault="003B36B4">
      <w:pPr>
        <w:pStyle w:val="Textoindependiente"/>
        <w:rPr>
          <w:b/>
          <w:i/>
          <w:sz w:val="28"/>
          <w:lang w:val="en-US"/>
        </w:rPr>
      </w:pPr>
    </w:p>
    <w:p w14:paraId="326F2F83" w14:textId="77777777" w:rsidR="003B36B4" w:rsidRPr="00EC7AB5" w:rsidRDefault="003B36B4">
      <w:pPr>
        <w:pStyle w:val="Textoindependiente"/>
        <w:rPr>
          <w:b/>
          <w:i/>
          <w:sz w:val="28"/>
          <w:lang w:val="en-US"/>
        </w:rPr>
      </w:pPr>
    </w:p>
    <w:p w14:paraId="6E7E7CAB" w14:textId="77777777" w:rsidR="003B36B4" w:rsidRPr="00EC7AB5" w:rsidRDefault="003B36B4">
      <w:pPr>
        <w:pStyle w:val="Textoindependiente"/>
        <w:rPr>
          <w:b/>
          <w:i/>
          <w:sz w:val="28"/>
          <w:lang w:val="en-US"/>
        </w:rPr>
      </w:pPr>
    </w:p>
    <w:p w14:paraId="0581A249" w14:textId="77777777" w:rsidR="003B36B4" w:rsidRPr="00EC7AB5" w:rsidRDefault="003B36B4">
      <w:pPr>
        <w:pStyle w:val="Textoindependiente"/>
        <w:rPr>
          <w:b/>
          <w:i/>
          <w:sz w:val="28"/>
          <w:lang w:val="en-US"/>
        </w:rPr>
      </w:pPr>
    </w:p>
    <w:p w14:paraId="593B8F3A" w14:textId="77777777" w:rsidR="003B36B4" w:rsidRPr="00EC7AB5" w:rsidRDefault="003B36B4">
      <w:pPr>
        <w:pStyle w:val="Textoindependiente"/>
        <w:rPr>
          <w:b/>
          <w:i/>
          <w:sz w:val="28"/>
          <w:lang w:val="en-US"/>
        </w:rPr>
      </w:pPr>
    </w:p>
    <w:p w14:paraId="5CF29390" w14:textId="77777777" w:rsidR="003B36B4" w:rsidRPr="00EC7AB5" w:rsidRDefault="003B36B4">
      <w:pPr>
        <w:pStyle w:val="Textoindependiente"/>
        <w:rPr>
          <w:b/>
          <w:i/>
          <w:sz w:val="28"/>
          <w:lang w:val="en-US"/>
        </w:rPr>
      </w:pPr>
    </w:p>
    <w:p w14:paraId="6113DFF1" w14:textId="77777777" w:rsidR="003B36B4" w:rsidRPr="00EC7AB5" w:rsidRDefault="003B36B4">
      <w:pPr>
        <w:pStyle w:val="Textoindependiente"/>
        <w:rPr>
          <w:b/>
          <w:i/>
          <w:sz w:val="28"/>
          <w:lang w:val="en-US"/>
        </w:rPr>
      </w:pPr>
    </w:p>
    <w:p w14:paraId="5282F837" w14:textId="77777777" w:rsidR="003B36B4" w:rsidRPr="00EC7AB5" w:rsidRDefault="003B36B4">
      <w:pPr>
        <w:pStyle w:val="Textoindependiente"/>
        <w:rPr>
          <w:b/>
          <w:i/>
          <w:sz w:val="28"/>
          <w:lang w:val="en-US"/>
        </w:rPr>
      </w:pPr>
    </w:p>
    <w:p w14:paraId="057943C1" w14:textId="77777777" w:rsidR="003B36B4" w:rsidRPr="00EC7AB5" w:rsidRDefault="003B36B4">
      <w:pPr>
        <w:pStyle w:val="Textoindependiente"/>
        <w:rPr>
          <w:b/>
          <w:i/>
          <w:sz w:val="28"/>
          <w:lang w:val="en-US"/>
        </w:rPr>
      </w:pPr>
    </w:p>
    <w:p w14:paraId="1828FA90" w14:textId="77777777" w:rsidR="003B36B4" w:rsidRPr="00EC7AB5" w:rsidRDefault="003B36B4">
      <w:pPr>
        <w:pStyle w:val="Textoindependiente"/>
        <w:rPr>
          <w:b/>
          <w:i/>
          <w:sz w:val="28"/>
          <w:lang w:val="en-US"/>
        </w:rPr>
      </w:pPr>
    </w:p>
    <w:p w14:paraId="5B3C8A1D" w14:textId="57C4E7DD" w:rsidR="003B36B4" w:rsidRDefault="00A82BA4" w:rsidP="00211BB2">
      <w:pPr>
        <w:spacing w:before="197"/>
        <w:ind w:left="7562"/>
        <w:rPr>
          <w:i/>
          <w:sz w:val="20"/>
        </w:rPr>
      </w:pPr>
      <w:r>
        <w:rPr>
          <w:i/>
          <w:sz w:val="18"/>
        </w:rPr>
        <w:t>Fuente: Archivo Ingeniería Petrolera</w:t>
      </w:r>
      <w:r w:rsidR="00211BB2">
        <w:rPr>
          <w:i/>
          <w:sz w:val="18"/>
        </w:rPr>
        <w:t>. Semana de Ingeniería</w:t>
      </w:r>
    </w:p>
    <w:p w14:paraId="3C8B6250" w14:textId="77777777" w:rsidR="003B36B4" w:rsidRDefault="008A7727">
      <w:pPr>
        <w:spacing w:before="162"/>
        <w:ind w:left="4408"/>
        <w:rPr>
          <w:i/>
          <w:sz w:val="24"/>
        </w:rPr>
      </w:pPr>
      <w:r>
        <w:rPr>
          <w:i/>
          <w:sz w:val="24"/>
        </w:rPr>
        <w:t>Academia</w:t>
      </w:r>
      <w:r w:rsidR="00A82BA4">
        <w:rPr>
          <w:i/>
          <w:sz w:val="24"/>
        </w:rPr>
        <w:t xml:space="preserve"> de Ingeniería Petrolera</w:t>
      </w:r>
    </w:p>
    <w:p w14:paraId="4A47607E" w14:textId="77777777" w:rsidR="003B36B4" w:rsidRDefault="00A82BA4">
      <w:pPr>
        <w:spacing w:before="24" w:line="259" w:lineRule="auto"/>
        <w:ind w:left="1749" w:right="1611" w:firstLine="587"/>
        <w:rPr>
          <w:i/>
          <w:sz w:val="24"/>
        </w:rPr>
      </w:pPr>
      <w:r>
        <w:rPr>
          <w:i/>
          <w:sz w:val="24"/>
        </w:rPr>
        <w:t>Instituto Tecnológico de Estudios Superiores de la Región Carbonífera Carretera 57 Km 120 Villa de Agujita, Municipio de Sabinas, Coahuila. CP. 26950</w:t>
      </w:r>
    </w:p>
    <w:p w14:paraId="2F4D9BEA" w14:textId="77777777" w:rsidR="003B36B4" w:rsidRDefault="00A82BA4">
      <w:pPr>
        <w:spacing w:line="277" w:lineRule="exact"/>
        <w:ind w:left="3864"/>
        <w:rPr>
          <w:i/>
          <w:sz w:val="24"/>
        </w:rPr>
      </w:pPr>
      <w:r>
        <w:rPr>
          <w:i/>
          <w:sz w:val="24"/>
        </w:rPr>
        <w:t xml:space="preserve">Tel. 861 613 4032 </w:t>
      </w:r>
      <w:proofErr w:type="spellStart"/>
      <w:r>
        <w:rPr>
          <w:i/>
          <w:sz w:val="24"/>
        </w:rPr>
        <w:t>Whatsapp</w:t>
      </w:r>
      <w:proofErr w:type="spellEnd"/>
      <w:r>
        <w:rPr>
          <w:i/>
          <w:sz w:val="24"/>
        </w:rPr>
        <w:t xml:space="preserve"> 861 132</w:t>
      </w:r>
      <w:r>
        <w:rPr>
          <w:i/>
          <w:spacing w:val="-20"/>
          <w:sz w:val="24"/>
        </w:rPr>
        <w:t xml:space="preserve"> </w:t>
      </w:r>
      <w:r>
        <w:rPr>
          <w:i/>
          <w:sz w:val="24"/>
        </w:rPr>
        <w:t>0781</w:t>
      </w:r>
    </w:p>
    <w:p w14:paraId="23597A9A" w14:textId="207B85A5" w:rsidR="0002471E" w:rsidRDefault="00A82BA4">
      <w:pPr>
        <w:spacing w:before="21"/>
        <w:ind w:left="3844"/>
        <w:rPr>
          <w:i/>
          <w:sz w:val="24"/>
        </w:rPr>
      </w:pPr>
      <w:r>
        <w:rPr>
          <w:i/>
          <w:sz w:val="24"/>
        </w:rPr>
        <w:t>Email:</w:t>
      </w:r>
      <w:r>
        <w:rPr>
          <w:i/>
          <w:spacing w:val="-16"/>
          <w:sz w:val="24"/>
        </w:rPr>
        <w:t xml:space="preserve"> </w:t>
      </w:r>
      <w:hyperlink r:id="rId21" w:history="1">
        <w:r w:rsidR="0002471E" w:rsidRPr="00F1309D">
          <w:rPr>
            <w:rStyle w:val="Hipervnculo"/>
            <w:i/>
            <w:sz w:val="24"/>
          </w:rPr>
          <w:t>petrolera@rcarbonifera.tecnm.mx</w:t>
        </w:r>
      </w:hyperlink>
    </w:p>
    <w:p w14:paraId="21897A56" w14:textId="77777777" w:rsidR="0002471E" w:rsidRDefault="0002471E">
      <w:pPr>
        <w:spacing w:before="21"/>
        <w:ind w:left="3844"/>
        <w:rPr>
          <w:i/>
          <w:sz w:val="24"/>
        </w:rPr>
      </w:pPr>
    </w:p>
    <w:sectPr w:rsidR="0002471E">
      <w:pgSz w:w="12240" w:h="15840"/>
      <w:pgMar w:top="2100" w:right="0" w:bottom="980" w:left="0" w:header="566" w:footer="7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F2518" w14:textId="77777777" w:rsidR="00B70F9F" w:rsidRDefault="00B70F9F">
      <w:r>
        <w:separator/>
      </w:r>
    </w:p>
  </w:endnote>
  <w:endnote w:type="continuationSeparator" w:id="0">
    <w:p w14:paraId="46497B7B" w14:textId="77777777" w:rsidR="00B70F9F" w:rsidRDefault="00B70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ED14" w14:textId="77777777" w:rsidR="003B36B4" w:rsidRDefault="00D54644">
    <w:pPr>
      <w:pStyle w:val="Textoindependiente"/>
      <w:spacing w:line="14" w:lineRule="auto"/>
      <w:rPr>
        <w:sz w:val="20"/>
      </w:rPr>
    </w:pPr>
    <w:r>
      <w:rPr>
        <w:noProof/>
        <w:lang w:eastAsia="es-ES"/>
      </w:rPr>
      <mc:AlternateContent>
        <mc:Choice Requires="wps">
          <w:drawing>
            <wp:anchor distT="0" distB="0" distL="114300" distR="114300" simplePos="0" relativeHeight="487342080" behindDoc="1" locked="0" layoutInCell="1" allowOverlap="1" wp14:anchorId="025EB4F6" wp14:editId="0650F1DA">
              <wp:simplePos x="0" y="0"/>
              <wp:positionH relativeFrom="page">
                <wp:posOffset>3467100</wp:posOffset>
              </wp:positionH>
              <wp:positionV relativeFrom="page">
                <wp:posOffset>9467850</wp:posOffset>
              </wp:positionV>
              <wp:extent cx="3264535" cy="171450"/>
              <wp:effectExtent l="0" t="0" r="1206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8FA67" w14:textId="552619C0" w:rsidR="003B36B4" w:rsidRDefault="009D7E6A" w:rsidP="00D54644">
                          <w:pPr>
                            <w:spacing w:before="14"/>
                            <w:ind w:left="20"/>
                            <w:jc w:val="right"/>
                            <w:rPr>
                              <w:rFonts w:ascii="Arial" w:hAnsi="Arial"/>
                              <w:i/>
                              <w:sz w:val="18"/>
                            </w:rPr>
                          </w:pPr>
                          <w:r>
                            <w:rPr>
                              <w:rFonts w:ascii="Arial" w:hAnsi="Arial"/>
                              <w:i/>
                              <w:sz w:val="18"/>
                            </w:rPr>
                            <w:t>Ficha Técnica</w:t>
                          </w:r>
                          <w:r w:rsidR="00D54644">
                            <w:rPr>
                              <w:rFonts w:ascii="Arial" w:hAnsi="Arial"/>
                              <w:i/>
                              <w:sz w:val="18"/>
                            </w:rPr>
                            <w:t xml:space="preserve"> Ingeniería Petrolera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5EB4F6" id="_x0000_t202" coordsize="21600,21600" o:spt="202" path="m,l,21600r21600,l21600,xe">
              <v:stroke joinstyle="miter"/>
              <v:path gradientshapeok="t" o:connecttype="rect"/>
            </v:shapetype>
            <v:shape id="Text Box 1" o:spid="_x0000_s1027" type="#_x0000_t202" style="position:absolute;margin-left:273pt;margin-top:745.5pt;width:257.05pt;height:13.5pt;z-index:-1597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" filled="f" stroked="f">
              <v:textbox inset="0,0,0,0">
                <w:txbxContent>
                  <w:p w14:paraId="4758FA67" w14:textId="552619C0" w:rsidR="003B36B4" w:rsidRDefault="009D7E6A" w:rsidP="00D54644">
                    <w:pPr>
                      <w:spacing w:before="14"/>
                      <w:ind w:left="20"/>
                      <w:jc w:val="right"/>
                      <w:rPr>
                        <w:rFonts w:ascii="Arial" w:hAnsi="Arial"/>
                        <w:i/>
                        <w:sz w:val="18"/>
                      </w:rPr>
                    </w:pPr>
                    <w:r>
                      <w:rPr>
                        <w:rFonts w:ascii="Arial" w:hAnsi="Arial"/>
                        <w:i/>
                        <w:sz w:val="18"/>
                      </w:rPr>
                      <w:t>Ficha Técnica</w:t>
                    </w:r>
                    <w:r w:rsidR="00D54644">
                      <w:rPr>
                        <w:rFonts w:ascii="Arial" w:hAnsi="Arial"/>
                        <w:i/>
                        <w:sz w:val="18"/>
                      </w:rPr>
                      <w:t xml:space="preserve"> Ingeniería Petrolera</w:t>
                    </w:r>
                  </w:p>
                </w:txbxContent>
              </v:textbox>
              <w10:wrap anchorx="page" anchory="page"/>
            </v:shape>
          </w:pict>
        </mc:Fallback>
      </mc:AlternateContent>
    </w:r>
    <w:r w:rsidR="004D71EB">
      <w:rPr>
        <w:noProof/>
        <w:lang w:eastAsia="es-ES"/>
      </w:rPr>
      <mc:AlternateContent>
        <mc:Choice Requires="wps">
          <w:drawing>
            <wp:anchor distT="0" distB="0" distL="114300" distR="114300" simplePos="0" relativeHeight="487341568" behindDoc="1" locked="0" layoutInCell="1" allowOverlap="1" wp14:anchorId="6A5AD950" wp14:editId="3A4FCDD6">
              <wp:simplePos x="0" y="0"/>
              <wp:positionH relativeFrom="page">
                <wp:posOffset>705485</wp:posOffset>
              </wp:positionH>
              <wp:positionV relativeFrom="page">
                <wp:posOffset>9383395</wp:posOffset>
              </wp:positionV>
              <wp:extent cx="6353810" cy="469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4699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C09147" id="Rectangle 2" o:spid="_x0000_s1026" style="position:absolute;margin-left:55.55pt;margin-top:738.85pt;width:500.3pt;height:3.7pt;z-index:-1597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" fillcolor="#1f4e79" stroked="f">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9CE12" w14:textId="562D52AC" w:rsidR="00D54644" w:rsidRDefault="00D54644">
    <w:pPr>
      <w:pStyle w:val="Textoindependiente"/>
      <w:spacing w:line="14" w:lineRule="auto"/>
      <w:rPr>
        <w:sz w:val="20"/>
      </w:rPr>
    </w:pPr>
    <w:r>
      <w:rPr>
        <w:noProof/>
        <w:lang w:eastAsia="es-ES"/>
      </w:rPr>
      <mc:AlternateContent>
        <mc:Choice Requires="wps">
          <w:drawing>
            <wp:anchor distT="0" distB="0" distL="114300" distR="114300" simplePos="0" relativeHeight="487351296" behindDoc="1" locked="0" layoutInCell="1" allowOverlap="1" wp14:anchorId="153F6098" wp14:editId="23C982E7">
              <wp:simplePos x="0" y="0"/>
              <wp:positionH relativeFrom="page">
                <wp:posOffset>705485</wp:posOffset>
              </wp:positionH>
              <wp:positionV relativeFrom="page">
                <wp:posOffset>9383395</wp:posOffset>
              </wp:positionV>
              <wp:extent cx="6353810" cy="46990"/>
              <wp:effectExtent l="0" t="0" r="0" b="0"/>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46990"/>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EF51C" id="Rectangle 2" o:spid="_x0000_s1026" style="position:absolute;margin-left:55.55pt;margin-top:738.85pt;width:500.3pt;height:3.7pt;z-index:-15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" fillcolor="#1f4e79"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5587A" w14:textId="77777777" w:rsidR="00B70F9F" w:rsidRDefault="00B70F9F">
      <w:r>
        <w:separator/>
      </w:r>
    </w:p>
  </w:footnote>
  <w:footnote w:type="continuationSeparator" w:id="0">
    <w:p w14:paraId="0467BC6E" w14:textId="77777777" w:rsidR="00B70F9F" w:rsidRDefault="00B70F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F18B4" w14:textId="77777777" w:rsidR="003B36B4" w:rsidRDefault="00D54644">
    <w:pPr>
      <w:pStyle w:val="Textoindependiente"/>
      <w:spacing w:line="14" w:lineRule="auto"/>
      <w:rPr>
        <w:sz w:val="20"/>
      </w:rPr>
    </w:pPr>
    <w:r>
      <w:rPr>
        <w:noProof/>
        <w:lang w:eastAsia="es-ES"/>
      </w:rPr>
      <mc:AlternateContent>
        <mc:Choice Requires="wps">
          <w:drawing>
            <wp:anchor distT="0" distB="0" distL="114300" distR="114300" simplePos="0" relativeHeight="487341056" behindDoc="1" locked="0" layoutInCell="1" allowOverlap="1" wp14:anchorId="1190222B" wp14:editId="617B981F">
              <wp:simplePos x="0" y="0"/>
              <wp:positionH relativeFrom="page">
                <wp:posOffset>4495800</wp:posOffset>
              </wp:positionH>
              <wp:positionV relativeFrom="page">
                <wp:posOffset>428625</wp:posOffset>
              </wp:positionV>
              <wp:extent cx="2562860" cy="774065"/>
              <wp:effectExtent l="0" t="0" r="8890" b="698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7D001" w14:textId="77777777" w:rsidR="00D54644" w:rsidRDefault="00A82BA4">
                          <w:pPr>
                            <w:spacing w:before="20" w:line="259" w:lineRule="auto"/>
                            <w:ind w:left="20" w:right="-2"/>
                            <w:rPr>
                              <w:b/>
                              <w:sz w:val="24"/>
                            </w:rPr>
                          </w:pPr>
                          <w:r>
                            <w:rPr>
                              <w:sz w:val="24"/>
                            </w:rPr>
                            <w:t>IN</w:t>
                          </w:r>
                          <w:r>
                            <w:rPr>
                              <w:b/>
                              <w:sz w:val="24"/>
                            </w:rPr>
                            <w:t>STITUTO TECNOLÓGICO</w:t>
                          </w:r>
                        </w:p>
                        <w:p w14:paraId="1913954D" w14:textId="77777777" w:rsidR="00D54644" w:rsidRDefault="00A82BA4">
                          <w:pPr>
                            <w:spacing w:before="20" w:line="259" w:lineRule="auto"/>
                            <w:ind w:left="20" w:right="-2"/>
                            <w:rPr>
                              <w:b/>
                              <w:sz w:val="24"/>
                            </w:rPr>
                          </w:pPr>
                          <w:r>
                            <w:rPr>
                              <w:b/>
                              <w:sz w:val="24"/>
                            </w:rPr>
                            <w:t>DE ESTUDIOS SUPERIORES</w:t>
                          </w:r>
                        </w:p>
                        <w:p w14:paraId="1F5363C5" w14:textId="77777777" w:rsidR="003B36B4" w:rsidRDefault="00A82BA4">
                          <w:pPr>
                            <w:spacing w:before="20" w:line="259" w:lineRule="auto"/>
                            <w:ind w:left="20" w:right="-2"/>
                            <w:rPr>
                              <w:i/>
                              <w:sz w:val="24"/>
                            </w:rPr>
                          </w:pPr>
                          <w:r>
                            <w:rPr>
                              <w:b/>
                              <w:sz w:val="24"/>
                            </w:rPr>
                            <w:t xml:space="preserve">DE LA REGIÓN CARBONÍFERA </w:t>
                          </w:r>
                          <w:r>
                            <w:rPr>
                              <w:i/>
                              <w:sz w:val="24"/>
                            </w:rPr>
                            <w:t>INGENIERÍA PETROLERA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90222B" id="_x0000_t202" coordsize="21600,21600" o:spt="202" path="m,l,21600r21600,l21600,xe">
              <v:stroke joinstyle="miter"/>
              <v:path gradientshapeok="t" o:connecttype="rect"/>
            </v:shapetype>
            <v:shape id="Text Box 3" o:spid="_x0000_s1026" type="#_x0000_t202" style="position:absolute;margin-left:354pt;margin-top:33.75pt;width:201.8pt;height:60.95pt;z-index:-159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" filled="f" stroked="f">
              <v:textbox inset="0,0,0,0">
                <w:txbxContent>
                  <w:p w14:paraId="5697D001" w14:textId="77777777" w:rsidR="00D54644" w:rsidRDefault="00A82BA4">
                    <w:pPr>
                      <w:spacing w:before="20" w:line="259" w:lineRule="auto"/>
                      <w:ind w:left="20" w:right="-2"/>
                      <w:rPr>
                        <w:b/>
                        <w:sz w:val="24"/>
                      </w:rPr>
                    </w:pPr>
                    <w:r>
                      <w:rPr>
                        <w:sz w:val="24"/>
                      </w:rPr>
                      <w:t>IN</w:t>
                    </w:r>
                    <w:r>
                      <w:rPr>
                        <w:b/>
                        <w:sz w:val="24"/>
                      </w:rPr>
                      <w:t>STITUTO TECNOLÓGICO</w:t>
                    </w:r>
                  </w:p>
                  <w:p w14:paraId="1913954D" w14:textId="77777777" w:rsidR="00D54644" w:rsidRDefault="00A82BA4">
                    <w:pPr>
                      <w:spacing w:before="20" w:line="259" w:lineRule="auto"/>
                      <w:ind w:left="20" w:right="-2"/>
                      <w:rPr>
                        <w:b/>
                        <w:sz w:val="24"/>
                      </w:rPr>
                    </w:pPr>
                    <w:r>
                      <w:rPr>
                        <w:b/>
                        <w:sz w:val="24"/>
                      </w:rPr>
                      <w:t>DE ESTUDIOS SUPERIORES</w:t>
                    </w:r>
                  </w:p>
                  <w:p w14:paraId="1F5363C5" w14:textId="77777777" w:rsidR="003B36B4" w:rsidRDefault="00A82BA4">
                    <w:pPr>
                      <w:spacing w:before="20" w:line="259" w:lineRule="auto"/>
                      <w:ind w:left="20" w:right="-2"/>
                      <w:rPr>
                        <w:i/>
                        <w:sz w:val="24"/>
                      </w:rPr>
                    </w:pPr>
                    <w:r>
                      <w:rPr>
                        <w:b/>
                        <w:sz w:val="24"/>
                      </w:rPr>
                      <w:t xml:space="preserve">DE LA REGIÓN CARBONÍFERA </w:t>
                    </w:r>
                    <w:r>
                      <w:rPr>
                        <w:i/>
                        <w:sz w:val="24"/>
                      </w:rPr>
                      <w:t>INGENIERÍA PETROLERA</w:t>
                    </w:r>
                  </w:p>
                </w:txbxContent>
              </v:textbox>
              <w10:wrap anchorx="page" anchory="page"/>
            </v:shape>
          </w:pict>
        </mc:Fallback>
      </mc:AlternateContent>
    </w:r>
    <w:r w:rsidR="00A82BA4">
      <w:rPr>
        <w:noProof/>
        <w:lang w:eastAsia="es-ES"/>
      </w:rPr>
      <w:drawing>
        <wp:anchor distT="0" distB="0" distL="0" distR="0" simplePos="0" relativeHeight="487338496" behindDoc="1" locked="0" layoutInCell="1" allowOverlap="1" wp14:anchorId="5D87C88F" wp14:editId="3D25F3FC">
          <wp:simplePos x="0" y="0"/>
          <wp:positionH relativeFrom="page">
            <wp:posOffset>1530096</wp:posOffset>
          </wp:positionH>
          <wp:positionV relativeFrom="page">
            <wp:posOffset>359663</wp:posOffset>
          </wp:positionV>
          <wp:extent cx="844296" cy="86867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44296" cy="868679"/>
                  </a:xfrm>
                  <a:prstGeom prst="rect">
                    <a:avLst/>
                  </a:prstGeom>
                </pic:spPr>
              </pic:pic>
            </a:graphicData>
          </a:graphic>
        </wp:anchor>
      </w:drawing>
    </w:r>
    <w:r w:rsidR="00A82BA4">
      <w:rPr>
        <w:noProof/>
        <w:lang w:eastAsia="es-ES"/>
      </w:rPr>
      <w:drawing>
        <wp:anchor distT="0" distB="0" distL="0" distR="0" simplePos="0" relativeHeight="487339008" behindDoc="1" locked="0" layoutInCell="1" allowOverlap="1" wp14:anchorId="740DE2CF" wp14:editId="53C31E5A">
          <wp:simplePos x="0" y="0"/>
          <wp:positionH relativeFrom="page">
            <wp:posOffset>766572</wp:posOffset>
          </wp:positionH>
          <wp:positionV relativeFrom="page">
            <wp:posOffset>364236</wp:posOffset>
          </wp:positionV>
          <wp:extent cx="624840" cy="86715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624840" cy="867155"/>
                  </a:xfrm>
                  <a:prstGeom prst="rect">
                    <a:avLst/>
                  </a:prstGeom>
                </pic:spPr>
              </pic:pic>
            </a:graphicData>
          </a:graphic>
        </wp:anchor>
      </w:drawing>
    </w:r>
    <w:r w:rsidR="00A82BA4">
      <w:rPr>
        <w:noProof/>
        <w:lang w:eastAsia="es-ES"/>
      </w:rPr>
      <w:drawing>
        <wp:anchor distT="0" distB="0" distL="0" distR="0" simplePos="0" relativeHeight="487339520" behindDoc="1" locked="0" layoutInCell="1" allowOverlap="1" wp14:anchorId="7F7045F9" wp14:editId="11395526">
          <wp:simplePos x="0" y="0"/>
          <wp:positionH relativeFrom="page">
            <wp:posOffset>2560320</wp:posOffset>
          </wp:positionH>
          <wp:positionV relativeFrom="page">
            <wp:posOffset>368808</wp:posOffset>
          </wp:positionV>
          <wp:extent cx="850392" cy="87172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 cstate="print"/>
                  <a:stretch>
                    <a:fillRect/>
                  </a:stretch>
                </pic:blipFill>
                <pic:spPr>
                  <a:xfrm>
                    <a:off x="0" y="0"/>
                    <a:ext cx="850392" cy="871727"/>
                  </a:xfrm>
                  <a:prstGeom prst="rect">
                    <a:avLst/>
                  </a:prstGeom>
                </pic:spPr>
              </pic:pic>
            </a:graphicData>
          </a:graphic>
        </wp:anchor>
      </w:drawing>
    </w:r>
    <w:r w:rsidR="00A82BA4">
      <w:rPr>
        <w:noProof/>
        <w:lang w:eastAsia="es-ES"/>
      </w:rPr>
      <w:drawing>
        <wp:anchor distT="0" distB="0" distL="0" distR="0" simplePos="0" relativeHeight="487340032" behindDoc="1" locked="0" layoutInCell="1" allowOverlap="1" wp14:anchorId="5F8457AA" wp14:editId="7323EBD2">
          <wp:simplePos x="0" y="0"/>
          <wp:positionH relativeFrom="page">
            <wp:posOffset>3534155</wp:posOffset>
          </wp:positionH>
          <wp:positionV relativeFrom="page">
            <wp:posOffset>371856</wp:posOffset>
          </wp:positionV>
          <wp:extent cx="845797" cy="88293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 cstate="print"/>
                  <a:stretch>
                    <a:fillRect/>
                  </a:stretch>
                </pic:blipFill>
                <pic:spPr>
                  <a:xfrm>
                    <a:off x="0" y="0"/>
                    <a:ext cx="845797" cy="882933"/>
                  </a:xfrm>
                  <a:prstGeom prst="rect">
                    <a:avLst/>
                  </a:prstGeom>
                </pic:spPr>
              </pic:pic>
            </a:graphicData>
          </a:graphic>
        </wp:anchor>
      </w:drawing>
    </w:r>
    <w:r w:rsidR="004D71EB">
      <w:rPr>
        <w:noProof/>
        <w:lang w:eastAsia="es-ES"/>
      </w:rPr>
      <mc:AlternateContent>
        <mc:Choice Requires="wps">
          <w:drawing>
            <wp:anchor distT="0" distB="0" distL="114300" distR="114300" simplePos="0" relativeHeight="487340544" behindDoc="1" locked="0" layoutInCell="1" allowOverlap="1" wp14:anchorId="441ADA0A" wp14:editId="552B8A1F">
              <wp:simplePos x="0" y="0"/>
              <wp:positionH relativeFrom="page">
                <wp:posOffset>753110</wp:posOffset>
              </wp:positionH>
              <wp:positionV relativeFrom="page">
                <wp:posOffset>1286510</wp:posOffset>
              </wp:positionV>
              <wp:extent cx="6353810" cy="48895"/>
              <wp:effectExtent l="0" t="0" r="0"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48895"/>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AA1CDB" id="Rectangle 4" o:spid="_x0000_s1026" style="position:absolute;margin-left:59.3pt;margin-top:101.3pt;width:500.3pt;height:3.85pt;z-index:-1597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" fillcolor="#1f4e79"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8E4E1" w14:textId="74D5150A" w:rsidR="00C37F9C" w:rsidRDefault="00C37F9C">
    <w:pPr>
      <w:pStyle w:val="Textoindependiente"/>
      <w:spacing w:line="14" w:lineRule="auto"/>
      <w:rPr>
        <w:sz w:val="20"/>
      </w:rPr>
    </w:pPr>
    <w:r>
      <w:rPr>
        <w:noProof/>
        <w:lang w:eastAsia="es-ES"/>
      </w:rPr>
      <w:drawing>
        <wp:anchor distT="0" distB="0" distL="0" distR="0" simplePos="0" relativeHeight="487347200" behindDoc="1" locked="0" layoutInCell="1" allowOverlap="1" wp14:anchorId="2AC9095A" wp14:editId="0252CE80">
          <wp:simplePos x="0" y="0"/>
          <wp:positionH relativeFrom="page">
            <wp:posOffset>1619250</wp:posOffset>
          </wp:positionH>
          <wp:positionV relativeFrom="page">
            <wp:posOffset>342900</wp:posOffset>
          </wp:positionV>
          <wp:extent cx="437515" cy="457200"/>
          <wp:effectExtent l="0" t="0" r="635" b="0"/>
          <wp:wrapNone/>
          <wp:docPr id="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 cstate="print"/>
                  <a:stretch>
                    <a:fillRect/>
                  </a:stretch>
                </pic:blipFill>
                <pic:spPr>
                  <a:xfrm flipH="1">
                    <a:off x="0" y="0"/>
                    <a:ext cx="437515" cy="45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0" distR="0" simplePos="0" relativeHeight="487346176" behindDoc="1" locked="0" layoutInCell="1" allowOverlap="1" wp14:anchorId="1638D0DA" wp14:editId="22DFE960">
          <wp:simplePos x="0" y="0"/>
          <wp:positionH relativeFrom="page">
            <wp:posOffset>1114534</wp:posOffset>
          </wp:positionH>
          <wp:positionV relativeFrom="page">
            <wp:posOffset>345440</wp:posOffset>
          </wp:positionV>
          <wp:extent cx="445770" cy="457200"/>
          <wp:effectExtent l="0" t="0" r="0" b="0"/>
          <wp:wrapNone/>
          <wp:docPr id="2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445770" cy="457200"/>
                  </a:xfrm>
                  <a:prstGeom prst="rect">
                    <a:avLst/>
                  </a:prstGeom>
                </pic:spPr>
              </pic:pic>
            </a:graphicData>
          </a:graphic>
          <wp14:sizeRelH relativeFrom="margin">
            <wp14:pctWidth>0</wp14:pctWidth>
          </wp14:sizeRelH>
          <wp14:sizeRelV relativeFrom="margin">
            <wp14:pctHeight>0</wp14:pctHeight>
          </wp14:sizeRelV>
        </wp:anchor>
      </w:drawing>
    </w:r>
  </w:p>
  <w:p w14:paraId="3DC8A9F8" w14:textId="77777777" w:rsidR="00C37F9C" w:rsidRDefault="00C37F9C">
    <w:pPr>
      <w:pStyle w:val="Textoindependiente"/>
      <w:spacing w:line="14" w:lineRule="auto"/>
      <w:rPr>
        <w:sz w:val="20"/>
      </w:rPr>
    </w:pPr>
  </w:p>
  <w:p w14:paraId="35E38622" w14:textId="6532907C" w:rsidR="00D54644" w:rsidRDefault="00D54644">
    <w:pPr>
      <w:pStyle w:val="Textoindependiente"/>
      <w:spacing w:line="14" w:lineRule="auto"/>
      <w:rPr>
        <w:sz w:val="20"/>
      </w:rPr>
    </w:pPr>
    <w:r>
      <w:rPr>
        <w:noProof/>
        <w:lang w:eastAsia="es-ES"/>
      </w:rPr>
      <mc:AlternateContent>
        <mc:Choice Requires="wps">
          <w:drawing>
            <wp:anchor distT="0" distB="0" distL="114300" distR="114300" simplePos="0" relativeHeight="487348224" behindDoc="1" locked="0" layoutInCell="1" allowOverlap="1" wp14:anchorId="229857FF" wp14:editId="2FFDE6B8">
              <wp:simplePos x="0" y="0"/>
              <wp:positionH relativeFrom="page">
                <wp:posOffset>753110</wp:posOffset>
              </wp:positionH>
              <wp:positionV relativeFrom="page">
                <wp:posOffset>848360</wp:posOffset>
              </wp:positionV>
              <wp:extent cx="6353810" cy="48895"/>
              <wp:effectExtent l="0" t="0" r="8890" b="825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48895"/>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7A558" id="Rectangle 4" o:spid="_x0000_s1026" style="position:absolute;margin-left:59.3pt;margin-top:66.8pt;width:500.3pt;height:3.85pt;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" fillcolor="#1f4e79" stroked="f">
              <w10:wrap anchorx="page" anchory="page"/>
            </v:rect>
          </w:pict>
        </mc:Fallback>
      </mc:AlternateContent>
    </w:r>
    <w:r>
      <w:rPr>
        <w:noProof/>
        <w:lang w:eastAsia="es-ES"/>
      </w:rPr>
      <mc:AlternateContent>
        <mc:Choice Requires="wps">
          <w:drawing>
            <wp:anchor distT="0" distB="0" distL="114300" distR="114300" simplePos="0" relativeHeight="487349248" behindDoc="1" locked="0" layoutInCell="1" allowOverlap="1" wp14:anchorId="17B3093C" wp14:editId="3A88FEBB">
              <wp:simplePos x="0" y="0"/>
              <wp:positionH relativeFrom="page">
                <wp:posOffset>2771775</wp:posOffset>
              </wp:positionH>
              <wp:positionV relativeFrom="page">
                <wp:posOffset>457200</wp:posOffset>
              </wp:positionV>
              <wp:extent cx="4362450" cy="3048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6AC8" w14:textId="77777777" w:rsidR="00D54644" w:rsidRPr="00D54644" w:rsidRDefault="00D54644">
                          <w:pPr>
                            <w:spacing w:before="20" w:line="259" w:lineRule="auto"/>
                            <w:ind w:left="20" w:right="-2"/>
                            <w:rPr>
                              <w:i/>
                              <w:sz w:val="18"/>
                              <w:szCs w:val="18"/>
                            </w:rPr>
                          </w:pPr>
                          <w:r w:rsidRPr="00D54644">
                            <w:rPr>
                              <w:sz w:val="18"/>
                              <w:szCs w:val="18"/>
                            </w:rPr>
                            <w:t>IN</w:t>
                          </w:r>
                          <w:r w:rsidRPr="00D54644">
                            <w:rPr>
                              <w:b/>
                              <w:sz w:val="18"/>
                              <w:szCs w:val="18"/>
                            </w:rPr>
                            <w:t xml:space="preserve">STITUTO TECNOLÓGICO DE ESTUDIOS SUPERIORES DE LA REGIÓN CARBONÍFERA </w:t>
                          </w:r>
                          <w:r w:rsidRPr="00D54644">
                            <w:rPr>
                              <w:i/>
                              <w:sz w:val="18"/>
                              <w:szCs w:val="18"/>
                            </w:rPr>
                            <w:t>INGENIERÍA PETROLERA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3093C" id="_x0000_t202" coordsize="21600,21600" o:spt="202" path="m,l,21600r21600,l21600,xe">
              <v:stroke joinstyle="miter"/>
              <v:path gradientshapeok="t" o:connecttype="rect"/>
            </v:shapetype>
            <v:shape id="_x0000_s1028" type="#_x0000_t202" style="position:absolute;margin-left:218.25pt;margin-top:36pt;width:343.5pt;height:24pt;z-index:-15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TAtAIAALE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" filled="f" stroked="f">
              <v:textbox inset="0,0,0,0">
                <w:txbxContent>
                  <w:p w14:paraId="64E06AC8" w14:textId="77777777" w:rsidR="00D54644" w:rsidRPr="00D54644" w:rsidRDefault="00D54644">
                    <w:pPr>
                      <w:spacing w:before="20" w:line="259" w:lineRule="auto"/>
                      <w:ind w:left="20" w:right="-2"/>
                      <w:rPr>
                        <w:i/>
                        <w:sz w:val="18"/>
                        <w:szCs w:val="18"/>
                      </w:rPr>
                    </w:pPr>
                    <w:r w:rsidRPr="00D54644">
                      <w:rPr>
                        <w:sz w:val="18"/>
                        <w:szCs w:val="18"/>
                      </w:rPr>
                      <w:t>IN</w:t>
                    </w:r>
                    <w:r w:rsidRPr="00D54644">
                      <w:rPr>
                        <w:b/>
                        <w:sz w:val="18"/>
                        <w:szCs w:val="18"/>
                      </w:rPr>
                      <w:t xml:space="preserve">STITUTO TECNOLÓGICO DE ESTUDIOS SUPERIORES DE LA REGIÓN CARBONÍFERA </w:t>
                    </w:r>
                    <w:r w:rsidRPr="00D54644">
                      <w:rPr>
                        <w:i/>
                        <w:sz w:val="18"/>
                        <w:szCs w:val="18"/>
                      </w:rPr>
                      <w:t>INGENIERÍA PETROLERA</w:t>
                    </w:r>
                  </w:p>
                </w:txbxContent>
              </v:textbox>
              <w10:wrap anchorx="page" anchory="page"/>
            </v:shape>
          </w:pict>
        </mc:Fallback>
      </mc:AlternateContent>
    </w:r>
    <w:r>
      <w:rPr>
        <w:noProof/>
        <w:lang w:eastAsia="es-ES"/>
      </w:rPr>
      <w:drawing>
        <wp:anchor distT="0" distB="0" distL="0" distR="0" simplePos="0" relativeHeight="487345152" behindDoc="1" locked="0" layoutInCell="1" allowOverlap="1" wp14:anchorId="39AFE21F" wp14:editId="00F25F93">
          <wp:simplePos x="0" y="0"/>
          <wp:positionH relativeFrom="page">
            <wp:posOffset>762000</wp:posOffset>
          </wp:positionH>
          <wp:positionV relativeFrom="page">
            <wp:posOffset>361951</wp:posOffset>
          </wp:positionV>
          <wp:extent cx="323850" cy="449440"/>
          <wp:effectExtent l="0" t="0" r="0" b="8255"/>
          <wp:wrapNone/>
          <wp:docPr id="3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 cstate="print"/>
                  <a:stretch>
                    <a:fillRect/>
                  </a:stretch>
                </pic:blipFill>
                <pic:spPr>
                  <a:xfrm>
                    <a:off x="0" y="0"/>
                    <a:ext cx="327103" cy="453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8152C"/>
    <w:multiLevelType w:val="hybridMultilevel"/>
    <w:tmpl w:val="D6E234FE"/>
    <w:lvl w:ilvl="0" w:tplc="754A21BE">
      <w:start w:val="1"/>
      <w:numFmt w:val="decimal"/>
      <w:lvlText w:val="%1."/>
      <w:lvlJc w:val="left"/>
      <w:pPr>
        <w:ind w:left="2421" w:hanging="361"/>
      </w:pPr>
      <w:rPr>
        <w:rFonts w:ascii="Trebuchet MS" w:eastAsia="Trebuchet MS" w:hAnsi="Trebuchet MS" w:cs="Trebuchet MS" w:hint="default"/>
        <w:spacing w:val="-2"/>
        <w:w w:val="100"/>
        <w:sz w:val="24"/>
        <w:szCs w:val="24"/>
        <w:lang w:val="es-ES" w:eastAsia="en-US" w:bidi="ar-SA"/>
      </w:rPr>
    </w:lvl>
    <w:lvl w:ilvl="1" w:tplc="DEB8CB4C">
      <w:numFmt w:val="bullet"/>
      <w:lvlText w:val="•"/>
      <w:lvlJc w:val="left"/>
      <w:pPr>
        <w:ind w:left="3402" w:hanging="361"/>
      </w:pPr>
      <w:rPr>
        <w:rFonts w:hint="default"/>
        <w:lang w:val="es-ES" w:eastAsia="en-US" w:bidi="ar-SA"/>
      </w:rPr>
    </w:lvl>
    <w:lvl w:ilvl="2" w:tplc="B7CEF81C">
      <w:numFmt w:val="bullet"/>
      <w:lvlText w:val="•"/>
      <w:lvlJc w:val="left"/>
      <w:pPr>
        <w:ind w:left="4384" w:hanging="361"/>
      </w:pPr>
      <w:rPr>
        <w:rFonts w:hint="default"/>
        <w:lang w:val="es-ES" w:eastAsia="en-US" w:bidi="ar-SA"/>
      </w:rPr>
    </w:lvl>
    <w:lvl w:ilvl="3" w:tplc="EFD8CBCA">
      <w:numFmt w:val="bullet"/>
      <w:lvlText w:val="•"/>
      <w:lvlJc w:val="left"/>
      <w:pPr>
        <w:ind w:left="5366" w:hanging="361"/>
      </w:pPr>
      <w:rPr>
        <w:rFonts w:hint="default"/>
        <w:lang w:val="es-ES" w:eastAsia="en-US" w:bidi="ar-SA"/>
      </w:rPr>
    </w:lvl>
    <w:lvl w:ilvl="4" w:tplc="94340098">
      <w:numFmt w:val="bullet"/>
      <w:lvlText w:val="•"/>
      <w:lvlJc w:val="left"/>
      <w:pPr>
        <w:ind w:left="6348" w:hanging="361"/>
      </w:pPr>
      <w:rPr>
        <w:rFonts w:hint="default"/>
        <w:lang w:val="es-ES" w:eastAsia="en-US" w:bidi="ar-SA"/>
      </w:rPr>
    </w:lvl>
    <w:lvl w:ilvl="5" w:tplc="3264B69E">
      <w:numFmt w:val="bullet"/>
      <w:lvlText w:val="•"/>
      <w:lvlJc w:val="left"/>
      <w:pPr>
        <w:ind w:left="7330" w:hanging="361"/>
      </w:pPr>
      <w:rPr>
        <w:rFonts w:hint="default"/>
        <w:lang w:val="es-ES" w:eastAsia="en-US" w:bidi="ar-SA"/>
      </w:rPr>
    </w:lvl>
    <w:lvl w:ilvl="6" w:tplc="6CBCC41E">
      <w:numFmt w:val="bullet"/>
      <w:lvlText w:val="•"/>
      <w:lvlJc w:val="left"/>
      <w:pPr>
        <w:ind w:left="8312" w:hanging="361"/>
      </w:pPr>
      <w:rPr>
        <w:rFonts w:hint="default"/>
        <w:lang w:val="es-ES" w:eastAsia="en-US" w:bidi="ar-SA"/>
      </w:rPr>
    </w:lvl>
    <w:lvl w:ilvl="7" w:tplc="4B7EA6CA">
      <w:numFmt w:val="bullet"/>
      <w:lvlText w:val="•"/>
      <w:lvlJc w:val="left"/>
      <w:pPr>
        <w:ind w:left="9294" w:hanging="361"/>
      </w:pPr>
      <w:rPr>
        <w:rFonts w:hint="default"/>
        <w:lang w:val="es-ES" w:eastAsia="en-US" w:bidi="ar-SA"/>
      </w:rPr>
    </w:lvl>
    <w:lvl w:ilvl="8" w:tplc="41B428BA">
      <w:numFmt w:val="bullet"/>
      <w:lvlText w:val="•"/>
      <w:lvlJc w:val="left"/>
      <w:pPr>
        <w:ind w:left="10276" w:hanging="361"/>
      </w:pPr>
      <w:rPr>
        <w:rFonts w:hint="default"/>
        <w:lang w:val="es-ES" w:eastAsia="en-US" w:bidi="ar-SA"/>
      </w:rPr>
    </w:lvl>
  </w:abstractNum>
  <w:abstractNum w:abstractNumId="1">
    <w:nsid w:val="44B80157"/>
    <w:multiLevelType w:val="hybridMultilevel"/>
    <w:tmpl w:val="4BFA0FAA"/>
    <w:lvl w:ilvl="0" w:tplc="58AACFA8">
      <w:start w:val="1"/>
      <w:numFmt w:val="decimal"/>
      <w:lvlText w:val="%1."/>
      <w:lvlJc w:val="left"/>
      <w:pPr>
        <w:ind w:left="2421" w:hanging="361"/>
      </w:pPr>
      <w:rPr>
        <w:rFonts w:ascii="Trebuchet MS" w:eastAsia="Trebuchet MS" w:hAnsi="Trebuchet MS" w:cs="Trebuchet MS" w:hint="default"/>
        <w:spacing w:val="-2"/>
        <w:w w:val="100"/>
        <w:sz w:val="24"/>
        <w:szCs w:val="24"/>
        <w:lang w:val="es-ES" w:eastAsia="en-US" w:bidi="ar-SA"/>
      </w:rPr>
    </w:lvl>
    <w:lvl w:ilvl="1" w:tplc="F4201FC2">
      <w:numFmt w:val="bullet"/>
      <w:lvlText w:val=""/>
      <w:lvlJc w:val="left"/>
      <w:pPr>
        <w:ind w:left="3141" w:hanging="361"/>
      </w:pPr>
      <w:rPr>
        <w:rFonts w:ascii="Wingdings" w:eastAsia="Wingdings" w:hAnsi="Wingdings" w:cs="Wingdings" w:hint="default"/>
        <w:w w:val="100"/>
        <w:sz w:val="24"/>
        <w:szCs w:val="24"/>
        <w:lang w:val="es-ES" w:eastAsia="en-US" w:bidi="ar-SA"/>
      </w:rPr>
    </w:lvl>
    <w:lvl w:ilvl="2" w:tplc="E05E3520">
      <w:numFmt w:val="bullet"/>
      <w:lvlText w:val="•"/>
      <w:lvlJc w:val="left"/>
      <w:pPr>
        <w:ind w:left="4151" w:hanging="361"/>
      </w:pPr>
      <w:rPr>
        <w:rFonts w:hint="default"/>
        <w:lang w:val="es-ES" w:eastAsia="en-US" w:bidi="ar-SA"/>
      </w:rPr>
    </w:lvl>
    <w:lvl w:ilvl="3" w:tplc="5A3E942A">
      <w:numFmt w:val="bullet"/>
      <w:lvlText w:val="•"/>
      <w:lvlJc w:val="left"/>
      <w:pPr>
        <w:ind w:left="5162" w:hanging="361"/>
      </w:pPr>
      <w:rPr>
        <w:rFonts w:hint="default"/>
        <w:lang w:val="es-ES" w:eastAsia="en-US" w:bidi="ar-SA"/>
      </w:rPr>
    </w:lvl>
    <w:lvl w:ilvl="4" w:tplc="78F8207E">
      <w:numFmt w:val="bullet"/>
      <w:lvlText w:val="•"/>
      <w:lvlJc w:val="left"/>
      <w:pPr>
        <w:ind w:left="6173" w:hanging="361"/>
      </w:pPr>
      <w:rPr>
        <w:rFonts w:hint="default"/>
        <w:lang w:val="es-ES" w:eastAsia="en-US" w:bidi="ar-SA"/>
      </w:rPr>
    </w:lvl>
    <w:lvl w:ilvl="5" w:tplc="06FC763A">
      <w:numFmt w:val="bullet"/>
      <w:lvlText w:val="•"/>
      <w:lvlJc w:val="left"/>
      <w:pPr>
        <w:ind w:left="7184" w:hanging="361"/>
      </w:pPr>
      <w:rPr>
        <w:rFonts w:hint="default"/>
        <w:lang w:val="es-ES" w:eastAsia="en-US" w:bidi="ar-SA"/>
      </w:rPr>
    </w:lvl>
    <w:lvl w:ilvl="6" w:tplc="31D899BE">
      <w:numFmt w:val="bullet"/>
      <w:lvlText w:val="•"/>
      <w:lvlJc w:val="left"/>
      <w:pPr>
        <w:ind w:left="8195" w:hanging="361"/>
      </w:pPr>
      <w:rPr>
        <w:rFonts w:hint="default"/>
        <w:lang w:val="es-ES" w:eastAsia="en-US" w:bidi="ar-SA"/>
      </w:rPr>
    </w:lvl>
    <w:lvl w:ilvl="7" w:tplc="B78637BE">
      <w:numFmt w:val="bullet"/>
      <w:lvlText w:val="•"/>
      <w:lvlJc w:val="left"/>
      <w:pPr>
        <w:ind w:left="9206" w:hanging="361"/>
      </w:pPr>
      <w:rPr>
        <w:rFonts w:hint="default"/>
        <w:lang w:val="es-ES" w:eastAsia="en-US" w:bidi="ar-SA"/>
      </w:rPr>
    </w:lvl>
    <w:lvl w:ilvl="8" w:tplc="ED0C72D0">
      <w:numFmt w:val="bullet"/>
      <w:lvlText w:val="•"/>
      <w:lvlJc w:val="left"/>
      <w:pPr>
        <w:ind w:left="10217" w:hanging="361"/>
      </w:pPr>
      <w:rPr>
        <w:rFonts w:hint="default"/>
        <w:lang w:val="es-ES" w:eastAsia="en-US" w:bidi="ar-SA"/>
      </w:rPr>
    </w:lvl>
  </w:abstractNum>
  <w:abstractNum w:abstractNumId="2">
    <w:nsid w:val="76FF5454"/>
    <w:multiLevelType w:val="hybridMultilevel"/>
    <w:tmpl w:val="AEC09232"/>
    <w:lvl w:ilvl="0" w:tplc="2DF8CC6E">
      <w:start w:val="1"/>
      <w:numFmt w:val="decimal"/>
      <w:lvlText w:val="%1."/>
      <w:lvlJc w:val="left"/>
      <w:pPr>
        <w:ind w:left="2421" w:hanging="361"/>
      </w:pPr>
      <w:rPr>
        <w:rFonts w:ascii="Trebuchet MS" w:eastAsia="Trebuchet MS" w:hAnsi="Trebuchet MS" w:cs="Trebuchet MS" w:hint="default"/>
        <w:spacing w:val="-2"/>
        <w:w w:val="100"/>
        <w:sz w:val="24"/>
        <w:szCs w:val="24"/>
        <w:lang w:val="es-ES" w:eastAsia="en-US" w:bidi="ar-SA"/>
      </w:rPr>
    </w:lvl>
    <w:lvl w:ilvl="1" w:tplc="26367070">
      <w:numFmt w:val="bullet"/>
      <w:lvlText w:val="•"/>
      <w:lvlJc w:val="left"/>
      <w:pPr>
        <w:ind w:left="3402" w:hanging="361"/>
      </w:pPr>
      <w:rPr>
        <w:rFonts w:hint="default"/>
        <w:lang w:val="es-ES" w:eastAsia="en-US" w:bidi="ar-SA"/>
      </w:rPr>
    </w:lvl>
    <w:lvl w:ilvl="2" w:tplc="12AA50B6">
      <w:numFmt w:val="bullet"/>
      <w:lvlText w:val="•"/>
      <w:lvlJc w:val="left"/>
      <w:pPr>
        <w:ind w:left="4384" w:hanging="361"/>
      </w:pPr>
      <w:rPr>
        <w:rFonts w:hint="default"/>
        <w:lang w:val="es-ES" w:eastAsia="en-US" w:bidi="ar-SA"/>
      </w:rPr>
    </w:lvl>
    <w:lvl w:ilvl="3" w:tplc="C3CE4814">
      <w:numFmt w:val="bullet"/>
      <w:lvlText w:val="•"/>
      <w:lvlJc w:val="left"/>
      <w:pPr>
        <w:ind w:left="5366" w:hanging="361"/>
      </w:pPr>
      <w:rPr>
        <w:rFonts w:hint="default"/>
        <w:lang w:val="es-ES" w:eastAsia="en-US" w:bidi="ar-SA"/>
      </w:rPr>
    </w:lvl>
    <w:lvl w:ilvl="4" w:tplc="8A1E3DFA">
      <w:numFmt w:val="bullet"/>
      <w:lvlText w:val="•"/>
      <w:lvlJc w:val="left"/>
      <w:pPr>
        <w:ind w:left="6348" w:hanging="361"/>
      </w:pPr>
      <w:rPr>
        <w:rFonts w:hint="default"/>
        <w:lang w:val="es-ES" w:eastAsia="en-US" w:bidi="ar-SA"/>
      </w:rPr>
    </w:lvl>
    <w:lvl w:ilvl="5" w:tplc="261A03A0">
      <w:numFmt w:val="bullet"/>
      <w:lvlText w:val="•"/>
      <w:lvlJc w:val="left"/>
      <w:pPr>
        <w:ind w:left="7330" w:hanging="361"/>
      </w:pPr>
      <w:rPr>
        <w:rFonts w:hint="default"/>
        <w:lang w:val="es-ES" w:eastAsia="en-US" w:bidi="ar-SA"/>
      </w:rPr>
    </w:lvl>
    <w:lvl w:ilvl="6" w:tplc="51AEE6A8">
      <w:numFmt w:val="bullet"/>
      <w:lvlText w:val="•"/>
      <w:lvlJc w:val="left"/>
      <w:pPr>
        <w:ind w:left="8312" w:hanging="361"/>
      </w:pPr>
      <w:rPr>
        <w:rFonts w:hint="default"/>
        <w:lang w:val="es-ES" w:eastAsia="en-US" w:bidi="ar-SA"/>
      </w:rPr>
    </w:lvl>
    <w:lvl w:ilvl="7" w:tplc="8264D412">
      <w:numFmt w:val="bullet"/>
      <w:lvlText w:val="•"/>
      <w:lvlJc w:val="left"/>
      <w:pPr>
        <w:ind w:left="9294" w:hanging="361"/>
      </w:pPr>
      <w:rPr>
        <w:rFonts w:hint="default"/>
        <w:lang w:val="es-ES" w:eastAsia="en-US" w:bidi="ar-SA"/>
      </w:rPr>
    </w:lvl>
    <w:lvl w:ilvl="8" w:tplc="37843C26">
      <w:numFmt w:val="bullet"/>
      <w:lvlText w:val="•"/>
      <w:lvlJc w:val="left"/>
      <w:pPr>
        <w:ind w:left="10276" w:hanging="361"/>
      </w:pPr>
      <w:rPr>
        <w:rFonts w:hint="default"/>
        <w:lang w:val="es-ES" w:eastAsia="en-US" w:bidi="ar-SA"/>
      </w:rPr>
    </w:lvl>
  </w:abstractNum>
  <w:abstractNum w:abstractNumId="3">
    <w:nsid w:val="78EE0F1D"/>
    <w:multiLevelType w:val="hybridMultilevel"/>
    <w:tmpl w:val="F8C650CE"/>
    <w:lvl w:ilvl="0" w:tplc="422A9DF4">
      <w:start w:val="1"/>
      <w:numFmt w:val="decimal"/>
      <w:lvlText w:val="%1."/>
      <w:lvlJc w:val="left"/>
      <w:pPr>
        <w:ind w:left="2421" w:hanging="361"/>
      </w:pPr>
      <w:rPr>
        <w:rFonts w:ascii="Trebuchet MS" w:eastAsia="Trebuchet MS" w:hAnsi="Trebuchet MS" w:cs="Trebuchet MS" w:hint="default"/>
        <w:spacing w:val="-2"/>
        <w:w w:val="100"/>
        <w:sz w:val="24"/>
        <w:szCs w:val="24"/>
        <w:lang w:val="es-ES" w:eastAsia="en-US" w:bidi="ar-SA"/>
      </w:rPr>
    </w:lvl>
    <w:lvl w:ilvl="1" w:tplc="13B8FCC2">
      <w:numFmt w:val="bullet"/>
      <w:lvlText w:val="•"/>
      <w:lvlJc w:val="left"/>
      <w:pPr>
        <w:ind w:left="3402" w:hanging="361"/>
      </w:pPr>
      <w:rPr>
        <w:rFonts w:hint="default"/>
        <w:lang w:val="es-ES" w:eastAsia="en-US" w:bidi="ar-SA"/>
      </w:rPr>
    </w:lvl>
    <w:lvl w:ilvl="2" w:tplc="5ACCC596">
      <w:numFmt w:val="bullet"/>
      <w:lvlText w:val="•"/>
      <w:lvlJc w:val="left"/>
      <w:pPr>
        <w:ind w:left="4384" w:hanging="361"/>
      </w:pPr>
      <w:rPr>
        <w:rFonts w:hint="default"/>
        <w:lang w:val="es-ES" w:eastAsia="en-US" w:bidi="ar-SA"/>
      </w:rPr>
    </w:lvl>
    <w:lvl w:ilvl="3" w:tplc="80582352">
      <w:numFmt w:val="bullet"/>
      <w:lvlText w:val="•"/>
      <w:lvlJc w:val="left"/>
      <w:pPr>
        <w:ind w:left="5366" w:hanging="361"/>
      </w:pPr>
      <w:rPr>
        <w:rFonts w:hint="default"/>
        <w:lang w:val="es-ES" w:eastAsia="en-US" w:bidi="ar-SA"/>
      </w:rPr>
    </w:lvl>
    <w:lvl w:ilvl="4" w:tplc="69F20B44">
      <w:numFmt w:val="bullet"/>
      <w:lvlText w:val="•"/>
      <w:lvlJc w:val="left"/>
      <w:pPr>
        <w:ind w:left="6348" w:hanging="361"/>
      </w:pPr>
      <w:rPr>
        <w:rFonts w:hint="default"/>
        <w:lang w:val="es-ES" w:eastAsia="en-US" w:bidi="ar-SA"/>
      </w:rPr>
    </w:lvl>
    <w:lvl w:ilvl="5" w:tplc="731802F8">
      <w:numFmt w:val="bullet"/>
      <w:lvlText w:val="•"/>
      <w:lvlJc w:val="left"/>
      <w:pPr>
        <w:ind w:left="7330" w:hanging="361"/>
      </w:pPr>
      <w:rPr>
        <w:rFonts w:hint="default"/>
        <w:lang w:val="es-ES" w:eastAsia="en-US" w:bidi="ar-SA"/>
      </w:rPr>
    </w:lvl>
    <w:lvl w:ilvl="6" w:tplc="3628EDBA">
      <w:numFmt w:val="bullet"/>
      <w:lvlText w:val="•"/>
      <w:lvlJc w:val="left"/>
      <w:pPr>
        <w:ind w:left="8312" w:hanging="361"/>
      </w:pPr>
      <w:rPr>
        <w:rFonts w:hint="default"/>
        <w:lang w:val="es-ES" w:eastAsia="en-US" w:bidi="ar-SA"/>
      </w:rPr>
    </w:lvl>
    <w:lvl w:ilvl="7" w:tplc="A4E45490">
      <w:numFmt w:val="bullet"/>
      <w:lvlText w:val="•"/>
      <w:lvlJc w:val="left"/>
      <w:pPr>
        <w:ind w:left="9294" w:hanging="361"/>
      </w:pPr>
      <w:rPr>
        <w:rFonts w:hint="default"/>
        <w:lang w:val="es-ES" w:eastAsia="en-US" w:bidi="ar-SA"/>
      </w:rPr>
    </w:lvl>
    <w:lvl w:ilvl="8" w:tplc="7F5C63F8">
      <w:numFmt w:val="bullet"/>
      <w:lvlText w:val="•"/>
      <w:lvlJc w:val="left"/>
      <w:pPr>
        <w:ind w:left="10276" w:hanging="361"/>
      </w:pPr>
      <w:rPr>
        <w:rFonts w:hint="default"/>
        <w:lang w:val="es-ES" w:eastAsia="en-US" w:bidi="ar-S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6B4"/>
    <w:rsid w:val="0002471E"/>
    <w:rsid w:val="000865F7"/>
    <w:rsid w:val="000B773D"/>
    <w:rsid w:val="00175EB1"/>
    <w:rsid w:val="00182B3D"/>
    <w:rsid w:val="00211BB2"/>
    <w:rsid w:val="00304A57"/>
    <w:rsid w:val="003B36B4"/>
    <w:rsid w:val="004312C5"/>
    <w:rsid w:val="0044656C"/>
    <w:rsid w:val="004D71EB"/>
    <w:rsid w:val="0050677C"/>
    <w:rsid w:val="005524B3"/>
    <w:rsid w:val="0058395D"/>
    <w:rsid w:val="00707217"/>
    <w:rsid w:val="0073648A"/>
    <w:rsid w:val="00824AA9"/>
    <w:rsid w:val="00861452"/>
    <w:rsid w:val="0088637A"/>
    <w:rsid w:val="008A082E"/>
    <w:rsid w:val="008A7727"/>
    <w:rsid w:val="008D0FF7"/>
    <w:rsid w:val="009D7E6A"/>
    <w:rsid w:val="00A4702C"/>
    <w:rsid w:val="00A51DD8"/>
    <w:rsid w:val="00A82BA4"/>
    <w:rsid w:val="00B70F9F"/>
    <w:rsid w:val="00BF1499"/>
    <w:rsid w:val="00C37F9C"/>
    <w:rsid w:val="00D30152"/>
    <w:rsid w:val="00D54644"/>
    <w:rsid w:val="00D71F2A"/>
    <w:rsid w:val="00D848E9"/>
    <w:rsid w:val="00EC7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01E085"/>
  <w15:docId w15:val="{A968851A-ADB7-4D77-9AB8-B2CEEE35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es-ES"/>
    </w:rPr>
  </w:style>
  <w:style w:type="paragraph" w:styleId="Ttulo1">
    <w:name w:val="heading 1"/>
    <w:basedOn w:val="Normal"/>
    <w:uiPriority w:val="1"/>
    <w:qFormat/>
    <w:pPr>
      <w:ind w:left="1701"/>
      <w:jc w:val="both"/>
      <w:outlineLvl w:val="0"/>
    </w:pPr>
    <w:rPr>
      <w:b/>
      <w:bCs/>
      <w:sz w:val="24"/>
      <w:szCs w:val="24"/>
    </w:rPr>
  </w:style>
  <w:style w:type="paragraph" w:styleId="Ttulo2">
    <w:name w:val="heading 2"/>
    <w:basedOn w:val="Normal"/>
    <w:uiPriority w:val="1"/>
    <w:qFormat/>
    <w:rsid w:val="0073648A"/>
    <w:pPr>
      <w:ind w:left="1440" w:right="3215"/>
      <w:outlineLvl w:val="1"/>
    </w:pPr>
    <w:rPr>
      <w:b/>
      <w:bCs/>
      <w: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2421" w:hanging="361"/>
      <w:jc w:val="both"/>
    </w:pPr>
  </w:style>
  <w:style w:type="paragraph" w:customStyle="1" w:styleId="TableParagraph">
    <w:name w:val="Table Paragraph"/>
    <w:basedOn w:val="Normal"/>
    <w:uiPriority w:val="1"/>
    <w:qFormat/>
    <w:pPr>
      <w:spacing w:line="267" w:lineRule="exact"/>
    </w:pPr>
  </w:style>
  <w:style w:type="paragraph" w:styleId="Encabezado">
    <w:name w:val="header"/>
    <w:basedOn w:val="Normal"/>
    <w:link w:val="EncabezadoCar"/>
    <w:uiPriority w:val="99"/>
    <w:unhideWhenUsed/>
    <w:rsid w:val="00D54644"/>
    <w:pPr>
      <w:tabs>
        <w:tab w:val="center" w:pos="4419"/>
        <w:tab w:val="right" w:pos="8838"/>
      </w:tabs>
    </w:pPr>
  </w:style>
  <w:style w:type="character" w:customStyle="1" w:styleId="EncabezadoCar">
    <w:name w:val="Encabezado Car"/>
    <w:basedOn w:val="Fuentedeprrafopredeter"/>
    <w:link w:val="Encabezado"/>
    <w:uiPriority w:val="99"/>
    <w:rsid w:val="00D54644"/>
    <w:rPr>
      <w:rFonts w:ascii="Trebuchet MS" w:eastAsia="Trebuchet MS" w:hAnsi="Trebuchet MS" w:cs="Trebuchet MS"/>
      <w:lang w:val="es-ES"/>
    </w:rPr>
  </w:style>
  <w:style w:type="paragraph" w:styleId="Piedepgina">
    <w:name w:val="footer"/>
    <w:basedOn w:val="Normal"/>
    <w:link w:val="PiedepginaCar"/>
    <w:uiPriority w:val="99"/>
    <w:unhideWhenUsed/>
    <w:rsid w:val="00D54644"/>
    <w:pPr>
      <w:tabs>
        <w:tab w:val="center" w:pos="4419"/>
        <w:tab w:val="right" w:pos="8838"/>
      </w:tabs>
    </w:pPr>
  </w:style>
  <w:style w:type="character" w:customStyle="1" w:styleId="PiedepginaCar">
    <w:name w:val="Pie de página Car"/>
    <w:basedOn w:val="Fuentedeprrafopredeter"/>
    <w:link w:val="Piedepgina"/>
    <w:uiPriority w:val="99"/>
    <w:rsid w:val="00D54644"/>
    <w:rPr>
      <w:rFonts w:ascii="Trebuchet MS" w:eastAsia="Trebuchet MS" w:hAnsi="Trebuchet MS" w:cs="Trebuchet MS"/>
      <w:lang w:val="es-ES"/>
    </w:rPr>
  </w:style>
  <w:style w:type="character" w:styleId="Hipervnculo">
    <w:name w:val="Hyperlink"/>
    <w:basedOn w:val="Fuentedeprrafopredeter"/>
    <w:uiPriority w:val="99"/>
    <w:unhideWhenUsed/>
    <w:rsid w:val="00D848E9"/>
    <w:rPr>
      <w:color w:val="0000FF" w:themeColor="hyperlink"/>
      <w:u w:val="single"/>
    </w:rPr>
  </w:style>
  <w:style w:type="character" w:customStyle="1" w:styleId="UnresolvedMention">
    <w:name w:val="Unresolved Mention"/>
    <w:basedOn w:val="Fuentedeprrafopredeter"/>
    <w:uiPriority w:val="99"/>
    <w:semiHidden/>
    <w:unhideWhenUsed/>
    <w:rsid w:val="00D848E9"/>
    <w:rPr>
      <w:color w:val="605E5C"/>
      <w:shd w:val="clear" w:color="auto" w:fill="E1DFDD"/>
    </w:rPr>
  </w:style>
  <w:style w:type="paragraph" w:styleId="Textodeglobo">
    <w:name w:val="Balloon Text"/>
    <w:basedOn w:val="Normal"/>
    <w:link w:val="TextodegloboCar"/>
    <w:uiPriority w:val="99"/>
    <w:semiHidden/>
    <w:unhideWhenUsed/>
    <w:rsid w:val="0070721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7217"/>
    <w:rPr>
      <w:rFonts w:ascii="Segoe UI" w:eastAsia="Trebuchet MS"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46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petrolera@rcarbonifera.tecnm.mx"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2117</Words>
  <Characters>11646</Characters>
  <Application>Microsoft Office Word</Application>
  <DocSecurity>0</DocSecurity>
  <Lines>97</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Nestor</dc:creator>
  <cp:lastModifiedBy>MA. MAGDALENA</cp:lastModifiedBy>
  <cp:revision>3</cp:revision>
  <cp:lastPrinted>2021-06-24T22:52:00Z</cp:lastPrinted>
  <dcterms:created xsi:type="dcterms:W3CDTF">2021-06-24T22:53:00Z</dcterms:created>
  <dcterms:modified xsi:type="dcterms:W3CDTF">2021-11-29T20:23:00Z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LastSaved">
    <vt:filetime>2020-11-25T00:00:00Z</vt:filetime>
  </property>
</Properties>
</file>